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DA8A" w14:textId="384A348A" w:rsidR="00175A7F" w:rsidRPr="002A0975" w:rsidRDefault="002A0975" w:rsidP="00DF4320">
      <w:pPr>
        <w:rPr>
          <w:rFonts w:ascii="Arial" w:hAnsi="Arial" w:cs="Arial"/>
          <w:sz w:val="24"/>
          <w:szCs w:val="24"/>
        </w:rPr>
      </w:pPr>
      <w:r w:rsidRPr="002A0975">
        <w:rPr>
          <w:rFonts w:ascii="Arial" w:hAnsi="Arial" w:cs="Arial"/>
          <w:sz w:val="24"/>
          <w:szCs w:val="24"/>
        </w:rPr>
        <w:t>1/3</w:t>
      </w:r>
    </w:p>
    <w:p w14:paraId="78168507" w14:textId="12FA5788" w:rsidR="000B1F19" w:rsidRDefault="000B1F19" w:rsidP="00DF4320"/>
    <w:p w14:paraId="61ADD226" w14:textId="3AFC7E0F" w:rsidR="000B1F19" w:rsidRPr="00C7335C" w:rsidRDefault="000B1F19" w:rsidP="000B1F19">
      <w:pPr>
        <w:spacing w:before="80" w:after="440" w:line="280" w:lineRule="atLeast"/>
        <w:ind w:left="1418"/>
        <w:rPr>
          <w:rFonts w:ascii="Arial" w:eastAsia="Times New Roman" w:hAnsi="Arial" w:cs="Arial"/>
          <w:b/>
          <w:iCs/>
          <w:sz w:val="24"/>
          <w:szCs w:val="24"/>
          <w:lang w:eastAsia="fr-FR"/>
        </w:rPr>
      </w:pPr>
      <w:r w:rsidRPr="00C7335C">
        <w:rPr>
          <w:rFonts w:ascii="Arial" w:eastAsia="Times New Roman" w:hAnsi="Arial" w:cs="Arial"/>
          <w:b/>
          <w:iCs/>
          <w:sz w:val="24"/>
          <w:szCs w:val="24"/>
          <w:lang w:eastAsia="fr-FR"/>
        </w:rPr>
        <w:t>Intitulé du Poste</w:t>
      </w:r>
    </w:p>
    <w:p w14:paraId="78783391" w14:textId="7141F3E9" w:rsidR="000B1F19" w:rsidRPr="00C7335C" w:rsidRDefault="00C51B89" w:rsidP="00C51B89">
      <w:pPr>
        <w:spacing w:before="80" w:after="440" w:line="280" w:lineRule="atLeast"/>
        <w:ind w:left="1418"/>
        <w:rPr>
          <w:rFonts w:ascii="Arial" w:eastAsia="Times New Roman" w:hAnsi="Arial" w:cs="Arial"/>
          <w:b/>
          <w:iCs/>
          <w:sz w:val="24"/>
          <w:szCs w:val="24"/>
          <w:lang w:eastAsia="fr-FR"/>
        </w:rPr>
      </w:pPr>
      <w:r w:rsidRPr="00C7335C">
        <w:rPr>
          <w:rFonts w:ascii="Arial" w:eastAsia="Times New Roman" w:hAnsi="Arial" w:cs="Arial"/>
          <w:b/>
          <w:iCs/>
          <w:sz w:val="24"/>
          <w:szCs w:val="24"/>
          <w:highlight w:val="yellow"/>
          <w:lang w:eastAsia="fr-FR"/>
        </w:rPr>
        <w:t>Responsable Snack et restaurant</w:t>
      </w:r>
      <w:r w:rsidR="00690024" w:rsidRPr="00C7335C">
        <w:rPr>
          <w:rFonts w:ascii="Arial" w:eastAsia="Times New Roman" w:hAnsi="Arial" w:cs="Arial"/>
          <w:b/>
          <w:iCs/>
          <w:sz w:val="24"/>
          <w:szCs w:val="24"/>
          <w:highlight w:val="yellow"/>
          <w:lang w:eastAsia="fr-FR"/>
        </w:rPr>
        <w:t xml:space="preserve"> de la base de loisir de Devesset</w:t>
      </w:r>
    </w:p>
    <w:p w14:paraId="2E5C4731" w14:textId="77777777" w:rsidR="00B71D99" w:rsidRPr="00C7335C" w:rsidRDefault="00B71D99" w:rsidP="00B71D99">
      <w:pPr>
        <w:spacing w:before="80" w:after="440" w:line="280" w:lineRule="atLeast"/>
        <w:ind w:left="1418"/>
        <w:rPr>
          <w:rFonts w:ascii="Arial" w:eastAsia="Times New Roman" w:hAnsi="Arial" w:cs="Arial"/>
          <w:b/>
          <w:iCs/>
          <w:sz w:val="24"/>
          <w:szCs w:val="24"/>
          <w:lang w:eastAsia="fr-FR"/>
        </w:rPr>
      </w:pPr>
      <w:r w:rsidRPr="00C7335C">
        <w:rPr>
          <w:rFonts w:ascii="Arial" w:eastAsia="Times New Roman" w:hAnsi="Arial" w:cs="Arial"/>
          <w:b/>
          <w:iCs/>
          <w:sz w:val="24"/>
          <w:szCs w:val="24"/>
          <w:highlight w:val="yellow"/>
          <w:lang w:eastAsia="fr-FR"/>
        </w:rPr>
        <w:t>(Poste en saison)</w:t>
      </w:r>
    </w:p>
    <w:p w14:paraId="365F4699" w14:textId="7F3FB69A" w:rsidR="000B1F19" w:rsidRPr="00C7335C" w:rsidRDefault="00BC6A32" w:rsidP="009C7EE6">
      <w:pPr>
        <w:spacing w:before="80" w:after="440" w:line="280" w:lineRule="atLeast"/>
        <w:ind w:left="1418"/>
        <w:rPr>
          <w:rFonts w:ascii="Arial" w:eastAsia="Times New Roman" w:hAnsi="Arial" w:cs="Arial"/>
          <w:b/>
          <w:sz w:val="24"/>
          <w:szCs w:val="24"/>
          <w:lang w:eastAsia="fr-FR"/>
        </w:rPr>
      </w:pPr>
      <w:r w:rsidRPr="00C7335C">
        <w:rPr>
          <w:rFonts w:ascii="Arial" w:hAnsi="Arial" w:cs="Arial"/>
          <w:b/>
          <w:bCs/>
          <w:sz w:val="24"/>
          <w:szCs w:val="24"/>
        </w:rPr>
        <w:t>FP n° 7 ind = a, du 1</w:t>
      </w:r>
      <w:r w:rsidR="000D09F8">
        <w:rPr>
          <w:rFonts w:ascii="Arial" w:hAnsi="Arial" w:cs="Arial"/>
          <w:b/>
          <w:bCs/>
          <w:sz w:val="24"/>
          <w:szCs w:val="24"/>
        </w:rPr>
        <w:t>8</w:t>
      </w:r>
      <w:r w:rsidRPr="00C7335C">
        <w:rPr>
          <w:rFonts w:ascii="Arial" w:hAnsi="Arial" w:cs="Arial"/>
          <w:b/>
          <w:bCs/>
          <w:sz w:val="24"/>
          <w:szCs w:val="24"/>
        </w:rPr>
        <w:t>/06/2022</w:t>
      </w:r>
    </w:p>
    <w:p w14:paraId="00243E6B" w14:textId="77777777" w:rsidR="000B1F19" w:rsidRPr="00C7335C" w:rsidRDefault="000B1F19" w:rsidP="000B1F19">
      <w:pPr>
        <w:pBdr>
          <w:bottom w:val="single" w:sz="18" w:space="1" w:color="auto"/>
        </w:pBdr>
        <w:spacing w:after="0" w:line="240" w:lineRule="auto"/>
        <w:ind w:left="142" w:right="3883"/>
        <w:rPr>
          <w:rFonts w:ascii="Arial" w:eastAsia="Times New Roman" w:hAnsi="Arial" w:cs="Arial"/>
          <w:b/>
          <w:sz w:val="24"/>
          <w:szCs w:val="24"/>
          <w:lang w:eastAsia="fr-FR"/>
        </w:rPr>
      </w:pPr>
      <w:r w:rsidRPr="00C7335C">
        <w:rPr>
          <w:rFonts w:ascii="Arial" w:eastAsia="Times New Roman" w:hAnsi="Arial" w:cs="Arial"/>
          <w:b/>
          <w:sz w:val="24"/>
          <w:szCs w:val="24"/>
          <w:lang w:eastAsia="fr-FR"/>
        </w:rPr>
        <w:br/>
        <w:t>MISSIONS</w:t>
      </w:r>
    </w:p>
    <w:p w14:paraId="178E7422" w14:textId="69DC3323" w:rsidR="00D32ED2" w:rsidRPr="009B5DF8" w:rsidRDefault="008B5BE1" w:rsidP="000B1F19">
      <w:pPr>
        <w:numPr>
          <w:ilvl w:val="0"/>
          <w:numId w:val="2"/>
        </w:numPr>
        <w:tabs>
          <w:tab w:val="left" w:pos="993"/>
          <w:tab w:val="left" w:pos="4395"/>
        </w:tabs>
        <w:spacing w:after="0" w:line="280" w:lineRule="atLeast"/>
        <w:rPr>
          <w:rFonts w:ascii="Arial" w:eastAsia="Times New Roman" w:hAnsi="Arial" w:cs="Arial"/>
          <w:bCs/>
          <w:sz w:val="24"/>
          <w:szCs w:val="24"/>
          <w:lang w:eastAsia="fr-FR"/>
        </w:rPr>
      </w:pPr>
      <w:r w:rsidRPr="009B5DF8">
        <w:rPr>
          <w:rFonts w:ascii="Arial" w:hAnsi="Arial" w:cs="Arial"/>
          <w:sz w:val="24"/>
          <w:szCs w:val="24"/>
          <w:shd w:val="clear" w:color="auto" w:fill="FFFFFF"/>
        </w:rPr>
        <w:t>Le responsable</w:t>
      </w:r>
      <w:r w:rsidR="009B5DF8" w:rsidRPr="009B5DF8">
        <w:rPr>
          <w:rFonts w:ascii="Arial" w:hAnsi="Arial" w:cs="Arial"/>
          <w:sz w:val="24"/>
          <w:szCs w:val="24"/>
          <w:shd w:val="clear" w:color="auto" w:fill="FFFFFF"/>
        </w:rPr>
        <w:t xml:space="preserve"> du Snack</w:t>
      </w:r>
      <w:r w:rsidRPr="009B5DF8">
        <w:rPr>
          <w:rFonts w:ascii="Arial" w:hAnsi="Arial" w:cs="Arial"/>
          <w:sz w:val="24"/>
          <w:szCs w:val="24"/>
          <w:shd w:val="clear" w:color="auto" w:fill="FFFFFF"/>
        </w:rPr>
        <w:t xml:space="preserve"> ou restauration rapide, assure l'activité quotidienne de l'établissement :</w:t>
      </w:r>
    </w:p>
    <w:p w14:paraId="44684D6B" w14:textId="273E2E99" w:rsidR="000B1F19" w:rsidRPr="00C7335C" w:rsidRDefault="00C7335C" w:rsidP="000B1F19">
      <w:pPr>
        <w:numPr>
          <w:ilvl w:val="0"/>
          <w:numId w:val="2"/>
        </w:numPr>
        <w:tabs>
          <w:tab w:val="left" w:pos="993"/>
          <w:tab w:val="left" w:pos="4395"/>
        </w:tabs>
        <w:spacing w:after="0" w:line="280" w:lineRule="atLeast"/>
        <w:rPr>
          <w:rFonts w:ascii="Arial" w:eastAsia="Times New Roman" w:hAnsi="Arial" w:cs="Arial"/>
          <w:bCs/>
          <w:sz w:val="24"/>
          <w:szCs w:val="24"/>
          <w:lang w:eastAsia="fr-FR"/>
        </w:rPr>
      </w:pPr>
      <w:r w:rsidRPr="00C7335C">
        <w:rPr>
          <w:rFonts w:ascii="Arial" w:eastAsia="Times New Roman" w:hAnsi="Arial" w:cs="Arial"/>
          <w:bCs/>
          <w:sz w:val="24"/>
          <w:szCs w:val="24"/>
          <w:lang w:eastAsia="fr-FR"/>
        </w:rPr>
        <w:t>Respect du règlement intérieur</w:t>
      </w:r>
    </w:p>
    <w:p w14:paraId="706EDF4E" w14:textId="77777777" w:rsidR="000B1F19" w:rsidRPr="00C7335C" w:rsidRDefault="000B1F19" w:rsidP="000B1F19">
      <w:pPr>
        <w:tabs>
          <w:tab w:val="left" w:pos="993"/>
          <w:tab w:val="left" w:pos="4395"/>
        </w:tabs>
        <w:spacing w:after="0" w:line="280" w:lineRule="atLeast"/>
        <w:rPr>
          <w:rFonts w:ascii="Arial" w:eastAsia="Times New Roman" w:hAnsi="Arial" w:cs="Arial"/>
          <w:bCs/>
          <w:sz w:val="24"/>
          <w:szCs w:val="24"/>
          <w:lang w:eastAsia="fr-FR"/>
        </w:rPr>
      </w:pPr>
    </w:p>
    <w:p w14:paraId="6879A094" w14:textId="77777777" w:rsidR="000B1F19" w:rsidRPr="00C7335C" w:rsidRDefault="000B1F19" w:rsidP="000B1F19">
      <w:pPr>
        <w:tabs>
          <w:tab w:val="left" w:pos="993"/>
          <w:tab w:val="left" w:pos="4395"/>
        </w:tabs>
        <w:spacing w:after="0" w:line="280" w:lineRule="atLeast"/>
        <w:rPr>
          <w:rFonts w:ascii="Arial" w:eastAsia="Times New Roman" w:hAnsi="Arial" w:cs="Arial"/>
          <w:b/>
          <w:sz w:val="24"/>
          <w:szCs w:val="24"/>
          <w:lang w:eastAsia="fr-FR"/>
        </w:rPr>
      </w:pPr>
    </w:p>
    <w:p w14:paraId="1D1247AD" w14:textId="77777777" w:rsidR="000B1F19" w:rsidRPr="00C7335C" w:rsidRDefault="000B1F19" w:rsidP="000B1F19">
      <w:pPr>
        <w:pBdr>
          <w:bottom w:val="single" w:sz="18" w:space="1" w:color="auto"/>
        </w:pBdr>
        <w:spacing w:after="0" w:line="240" w:lineRule="auto"/>
        <w:ind w:left="142" w:right="3883"/>
        <w:rPr>
          <w:rFonts w:ascii="Arial" w:eastAsia="Times New Roman" w:hAnsi="Arial" w:cs="Arial"/>
          <w:b/>
          <w:sz w:val="24"/>
          <w:szCs w:val="24"/>
          <w:lang w:eastAsia="fr-FR"/>
        </w:rPr>
      </w:pPr>
      <w:r w:rsidRPr="00C7335C">
        <w:rPr>
          <w:rFonts w:ascii="Arial" w:eastAsia="Times New Roman" w:hAnsi="Arial" w:cs="Arial"/>
          <w:b/>
          <w:sz w:val="24"/>
          <w:szCs w:val="24"/>
          <w:lang w:eastAsia="fr-FR"/>
        </w:rPr>
        <w:t>ACTIVITÉS/TACHES DU POSTE ET FREQUENCE D’EXPOSITION</w:t>
      </w:r>
    </w:p>
    <w:p w14:paraId="7EA5502B" w14:textId="77777777" w:rsidR="008B5BE1" w:rsidRDefault="008B5BE1" w:rsidP="008B5BE1">
      <w:pPr>
        <w:tabs>
          <w:tab w:val="left" w:pos="993"/>
          <w:tab w:val="left" w:pos="4395"/>
        </w:tabs>
        <w:spacing w:after="0" w:line="280" w:lineRule="atLeast"/>
        <w:rPr>
          <w:rFonts w:ascii="Arial" w:hAnsi="Arial" w:cs="Arial"/>
          <w:color w:val="333333"/>
          <w:sz w:val="23"/>
          <w:szCs w:val="23"/>
          <w:shd w:val="clear" w:color="auto" w:fill="FFFFFF"/>
        </w:rPr>
      </w:pPr>
    </w:p>
    <w:p w14:paraId="3E96E3A9" w14:textId="414D4B0A" w:rsidR="008B5BE1" w:rsidRPr="008B5BE1" w:rsidRDefault="008B5BE1" w:rsidP="008B5BE1">
      <w:pPr>
        <w:tabs>
          <w:tab w:val="left" w:pos="993"/>
          <w:tab w:val="left" w:pos="4395"/>
        </w:tabs>
        <w:spacing w:after="0" w:line="280" w:lineRule="atLeast"/>
        <w:rPr>
          <w:rFonts w:ascii="Arial" w:eastAsia="Times New Roman" w:hAnsi="Arial" w:cs="Arial"/>
          <w:i/>
          <w:sz w:val="24"/>
          <w:szCs w:val="24"/>
          <w:lang w:eastAsia="fr-FR"/>
        </w:rPr>
      </w:pPr>
      <w:r>
        <w:rPr>
          <w:rFonts w:ascii="Arial" w:hAnsi="Arial" w:cs="Arial"/>
          <w:color w:val="333333"/>
          <w:sz w:val="23"/>
          <w:szCs w:val="23"/>
          <w:shd w:val="clear" w:color="auto" w:fill="FFFFFF"/>
        </w:rPr>
        <w:t xml:space="preserve">- </w:t>
      </w:r>
      <w:r w:rsidR="00D32ED2" w:rsidRPr="008B5BE1">
        <w:rPr>
          <w:rFonts w:ascii="Arial" w:hAnsi="Arial" w:cs="Arial"/>
          <w:sz w:val="24"/>
          <w:szCs w:val="24"/>
          <w:shd w:val="clear" w:color="auto" w:fill="FFFFFF"/>
        </w:rPr>
        <w:t xml:space="preserve">Réceptionner les différentes livraisons, de ranger le stock et de passer différentes commandes concernant tant les produits alimentaires que les « consommables » (serviettes, </w:t>
      </w:r>
      <w:r w:rsidR="00DC3FE9">
        <w:rPr>
          <w:rFonts w:ascii="Arial" w:hAnsi="Arial" w:cs="Arial"/>
          <w:sz w:val="24"/>
          <w:szCs w:val="24"/>
          <w:shd w:val="clear" w:color="auto" w:fill="FFFFFF"/>
        </w:rPr>
        <w:t>et autres</w:t>
      </w:r>
      <w:r w:rsidR="00D32ED2" w:rsidRPr="008B5BE1">
        <w:rPr>
          <w:rFonts w:ascii="Arial" w:hAnsi="Arial" w:cs="Arial"/>
          <w:sz w:val="24"/>
          <w:szCs w:val="24"/>
          <w:shd w:val="clear" w:color="auto" w:fill="FFFFFF"/>
        </w:rPr>
        <w:t xml:space="preserve">...). </w:t>
      </w:r>
    </w:p>
    <w:p w14:paraId="0AF914BB" w14:textId="3625951F" w:rsidR="008B5BE1" w:rsidRPr="008B5BE1" w:rsidRDefault="008B5BE1" w:rsidP="008B5BE1">
      <w:pPr>
        <w:tabs>
          <w:tab w:val="left" w:pos="993"/>
          <w:tab w:val="left" w:pos="4395"/>
        </w:tabs>
        <w:spacing w:after="0" w:line="280" w:lineRule="atLeast"/>
        <w:rPr>
          <w:rFonts w:ascii="Arial" w:eastAsia="Times New Roman" w:hAnsi="Arial" w:cs="Arial"/>
          <w:i/>
          <w:sz w:val="24"/>
          <w:szCs w:val="24"/>
          <w:lang w:eastAsia="fr-FR"/>
        </w:rPr>
      </w:pPr>
      <w:r w:rsidRPr="008B5BE1">
        <w:rPr>
          <w:rFonts w:ascii="Arial" w:hAnsi="Arial" w:cs="Arial"/>
          <w:sz w:val="24"/>
          <w:szCs w:val="24"/>
          <w:shd w:val="clear" w:color="auto" w:fill="FFFFFF"/>
        </w:rPr>
        <w:t xml:space="preserve">- </w:t>
      </w:r>
      <w:r w:rsidR="00D32ED2" w:rsidRPr="008B5BE1">
        <w:rPr>
          <w:rFonts w:ascii="Arial" w:hAnsi="Arial" w:cs="Arial"/>
          <w:sz w:val="24"/>
          <w:szCs w:val="24"/>
          <w:shd w:val="clear" w:color="auto" w:fill="FFFFFF"/>
        </w:rPr>
        <w:t xml:space="preserve">Toujours avant l'ouverture, il faut bien sûr préparer la salle et approvisionner le comptoir et les frigos. </w:t>
      </w:r>
    </w:p>
    <w:p w14:paraId="5F97810D" w14:textId="7433B4DC" w:rsidR="008B5BE1" w:rsidRPr="008B5BE1" w:rsidRDefault="008B5BE1" w:rsidP="008B5BE1">
      <w:pPr>
        <w:tabs>
          <w:tab w:val="left" w:pos="993"/>
          <w:tab w:val="left" w:pos="4395"/>
        </w:tabs>
        <w:spacing w:after="0" w:line="280" w:lineRule="atLeast"/>
        <w:rPr>
          <w:rFonts w:ascii="Arial" w:eastAsia="Times New Roman" w:hAnsi="Arial" w:cs="Arial"/>
          <w:i/>
          <w:sz w:val="24"/>
          <w:szCs w:val="24"/>
          <w:lang w:eastAsia="fr-FR"/>
        </w:rPr>
      </w:pPr>
      <w:r w:rsidRPr="008B5BE1">
        <w:rPr>
          <w:rFonts w:ascii="Arial" w:hAnsi="Arial" w:cs="Arial"/>
          <w:sz w:val="24"/>
          <w:szCs w:val="24"/>
          <w:shd w:val="clear" w:color="auto" w:fill="FFFFFF"/>
        </w:rPr>
        <w:t xml:space="preserve">- </w:t>
      </w:r>
      <w:r w:rsidR="00D32ED2" w:rsidRPr="008B5BE1">
        <w:rPr>
          <w:rFonts w:ascii="Arial" w:hAnsi="Arial" w:cs="Arial"/>
          <w:sz w:val="24"/>
          <w:szCs w:val="24"/>
          <w:shd w:val="clear" w:color="auto" w:fill="FFFFFF"/>
        </w:rPr>
        <w:t>Durant les heures d'ouvertures, le gestionnaire se partage entre les tâches de service, de préparation</w:t>
      </w:r>
      <w:r w:rsidRPr="008B5BE1">
        <w:rPr>
          <w:rFonts w:ascii="Arial" w:hAnsi="Arial" w:cs="Arial"/>
          <w:sz w:val="24"/>
          <w:szCs w:val="24"/>
          <w:shd w:val="clear" w:color="auto" w:fill="FFFFFF"/>
        </w:rPr>
        <w:t>,</w:t>
      </w:r>
      <w:r w:rsidR="00D32ED2" w:rsidRPr="008B5BE1">
        <w:rPr>
          <w:rFonts w:ascii="Arial" w:hAnsi="Arial" w:cs="Arial"/>
          <w:sz w:val="24"/>
          <w:szCs w:val="24"/>
          <w:shd w:val="clear" w:color="auto" w:fill="FFFFFF"/>
        </w:rPr>
        <w:t xml:space="preserve"> s'il emploie du personnel, de supervision. </w:t>
      </w:r>
    </w:p>
    <w:p w14:paraId="326A821B" w14:textId="00509D8D" w:rsidR="008B5BE1" w:rsidRPr="008B5BE1" w:rsidRDefault="008B5BE1" w:rsidP="008B5BE1">
      <w:pPr>
        <w:tabs>
          <w:tab w:val="left" w:pos="993"/>
          <w:tab w:val="left" w:pos="4395"/>
        </w:tabs>
        <w:spacing w:after="0" w:line="280" w:lineRule="atLeast"/>
        <w:rPr>
          <w:rFonts w:ascii="Arial" w:eastAsia="Times New Roman" w:hAnsi="Arial" w:cs="Arial"/>
          <w:i/>
          <w:sz w:val="24"/>
          <w:szCs w:val="24"/>
          <w:lang w:eastAsia="fr-FR"/>
        </w:rPr>
      </w:pPr>
      <w:r w:rsidRPr="008B5BE1">
        <w:rPr>
          <w:rFonts w:ascii="Arial" w:hAnsi="Arial" w:cs="Arial"/>
          <w:sz w:val="24"/>
          <w:szCs w:val="24"/>
          <w:shd w:val="clear" w:color="auto" w:fill="FFFFFF"/>
        </w:rPr>
        <w:t xml:space="preserve">- </w:t>
      </w:r>
      <w:r w:rsidR="00D32ED2" w:rsidRPr="008B5BE1">
        <w:rPr>
          <w:rFonts w:ascii="Arial" w:hAnsi="Arial" w:cs="Arial"/>
          <w:sz w:val="24"/>
          <w:szCs w:val="24"/>
          <w:shd w:val="clear" w:color="auto" w:fill="FFFFFF"/>
        </w:rPr>
        <w:t>En fin de journée, il se chargera des tâches d'entretien du snack et du réapprovisionnement</w:t>
      </w:r>
    </w:p>
    <w:p w14:paraId="03445C17" w14:textId="41872BB1" w:rsidR="000B1F19" w:rsidRPr="008B5BE1" w:rsidRDefault="008B5BE1" w:rsidP="000B1F19">
      <w:pPr>
        <w:tabs>
          <w:tab w:val="left" w:pos="993"/>
          <w:tab w:val="left" w:pos="4395"/>
        </w:tabs>
        <w:spacing w:after="0" w:line="280" w:lineRule="atLeast"/>
        <w:rPr>
          <w:rFonts w:ascii="Arial" w:eastAsia="Times New Roman" w:hAnsi="Arial" w:cs="Arial"/>
          <w:i/>
          <w:sz w:val="24"/>
          <w:szCs w:val="24"/>
          <w:lang w:eastAsia="fr-FR"/>
        </w:rPr>
      </w:pPr>
      <w:r w:rsidRPr="008B5BE1">
        <w:rPr>
          <w:rFonts w:ascii="Arial" w:hAnsi="Arial" w:cs="Arial"/>
          <w:sz w:val="24"/>
          <w:szCs w:val="24"/>
          <w:shd w:val="clear" w:color="auto" w:fill="FFFFFF"/>
        </w:rPr>
        <w:t xml:space="preserve">- </w:t>
      </w:r>
      <w:r w:rsidR="00D32ED2" w:rsidRPr="008B5BE1">
        <w:rPr>
          <w:rFonts w:ascii="Arial" w:hAnsi="Arial" w:cs="Arial"/>
          <w:sz w:val="24"/>
          <w:szCs w:val="24"/>
          <w:shd w:val="clear" w:color="auto" w:fill="FFFFFF"/>
        </w:rPr>
        <w:t xml:space="preserve">Enfin il clôture les comptes de la journée tant du point de vue de la caisse que des stocks. </w:t>
      </w:r>
    </w:p>
    <w:p w14:paraId="15857490" w14:textId="77777777" w:rsidR="008B5BE1" w:rsidRPr="008B5BE1" w:rsidRDefault="008B5BE1" w:rsidP="000B1F19">
      <w:pPr>
        <w:tabs>
          <w:tab w:val="left" w:pos="993"/>
          <w:tab w:val="left" w:pos="4395"/>
        </w:tabs>
        <w:spacing w:after="0" w:line="280" w:lineRule="atLeast"/>
        <w:rPr>
          <w:rFonts w:ascii="Arial" w:eastAsia="Times New Roman" w:hAnsi="Arial" w:cs="Arial"/>
          <w:iCs/>
          <w:sz w:val="24"/>
          <w:szCs w:val="24"/>
          <w:lang w:eastAsia="fr-FR"/>
        </w:rPr>
      </w:pPr>
    </w:p>
    <w:p w14:paraId="708D9ABF" w14:textId="77777777" w:rsidR="000B1F19" w:rsidRPr="00C7335C" w:rsidRDefault="000B1F19" w:rsidP="000B1F19">
      <w:pPr>
        <w:pBdr>
          <w:bottom w:val="single" w:sz="18" w:space="1" w:color="auto"/>
        </w:pBdr>
        <w:spacing w:after="0" w:line="240" w:lineRule="auto"/>
        <w:ind w:left="142" w:right="3741"/>
        <w:rPr>
          <w:rFonts w:ascii="Arial" w:eastAsia="Times New Roman" w:hAnsi="Arial" w:cs="Arial"/>
          <w:b/>
          <w:sz w:val="24"/>
          <w:szCs w:val="24"/>
          <w:lang w:eastAsia="fr-FR"/>
        </w:rPr>
      </w:pPr>
      <w:r w:rsidRPr="00C7335C">
        <w:rPr>
          <w:rFonts w:ascii="Arial" w:eastAsia="Times New Roman" w:hAnsi="Arial" w:cs="Arial"/>
          <w:b/>
          <w:sz w:val="24"/>
          <w:szCs w:val="24"/>
          <w:lang w:eastAsia="fr-FR"/>
        </w:rPr>
        <w:t>COMPÉTENCES REQUISES</w:t>
      </w:r>
    </w:p>
    <w:p w14:paraId="03767AAB" w14:textId="77777777" w:rsidR="000B1F19" w:rsidRPr="00C7335C" w:rsidRDefault="000B1F19" w:rsidP="000B1F19">
      <w:pPr>
        <w:numPr>
          <w:ilvl w:val="0"/>
          <w:numId w:val="2"/>
        </w:numPr>
        <w:tabs>
          <w:tab w:val="left" w:pos="993"/>
          <w:tab w:val="left" w:pos="4395"/>
        </w:tabs>
        <w:spacing w:after="0" w:line="240" w:lineRule="auto"/>
        <w:rPr>
          <w:rFonts w:ascii="Arial" w:eastAsia="Times New Roman" w:hAnsi="Arial" w:cs="Arial"/>
          <w:b/>
          <w:sz w:val="24"/>
          <w:szCs w:val="24"/>
          <w:lang w:eastAsia="fr-FR"/>
        </w:rPr>
      </w:pPr>
      <w:r w:rsidRPr="00C7335C">
        <w:rPr>
          <w:rFonts w:ascii="Arial" w:eastAsia="Times New Roman" w:hAnsi="Arial" w:cs="Arial"/>
          <w:b/>
          <w:sz w:val="24"/>
          <w:szCs w:val="24"/>
          <w:lang w:eastAsia="fr-FR"/>
        </w:rPr>
        <w:t>Connaissances</w:t>
      </w:r>
    </w:p>
    <w:p w14:paraId="1B584F38" w14:textId="4B1C06BE" w:rsidR="00400FA8" w:rsidRPr="00400FA8" w:rsidRDefault="00400FA8" w:rsidP="00400FA8">
      <w:pPr>
        <w:tabs>
          <w:tab w:val="center" w:pos="4536"/>
          <w:tab w:val="right" w:pos="9072"/>
        </w:tabs>
        <w:spacing w:after="0" w:line="280" w:lineRule="atLeast"/>
        <w:jc w:val="both"/>
        <w:rPr>
          <w:rFonts w:ascii="Arial" w:eastAsia="Times New Roman" w:hAnsi="Arial" w:cs="Arial"/>
          <w:i/>
          <w:sz w:val="24"/>
          <w:szCs w:val="24"/>
          <w:lang w:eastAsia="fr-FR"/>
        </w:rPr>
      </w:pPr>
      <w:r w:rsidRPr="00400FA8">
        <w:rPr>
          <w:rFonts w:ascii="Arial" w:hAnsi="Arial" w:cs="Arial"/>
          <w:sz w:val="24"/>
          <w:szCs w:val="24"/>
          <w:shd w:val="clear" w:color="auto" w:fill="FFFFFF"/>
        </w:rPr>
        <w:t xml:space="preserve">- </w:t>
      </w:r>
      <w:r w:rsidR="00B06788" w:rsidRPr="00400FA8">
        <w:rPr>
          <w:rFonts w:ascii="Arial" w:hAnsi="Arial" w:cs="Arial"/>
          <w:sz w:val="24"/>
          <w:szCs w:val="24"/>
          <w:shd w:val="clear" w:color="auto" w:fill="FFFFFF"/>
        </w:rPr>
        <w:t>Connaissances commerciales et tout ce que cela implique </w:t>
      </w:r>
    </w:p>
    <w:p w14:paraId="079331E4" w14:textId="4212CA32" w:rsidR="00400FA8" w:rsidRPr="00400FA8" w:rsidRDefault="00400FA8" w:rsidP="00400FA8">
      <w:pPr>
        <w:tabs>
          <w:tab w:val="center" w:pos="4536"/>
          <w:tab w:val="right" w:pos="9072"/>
        </w:tabs>
        <w:spacing w:after="0" w:line="280" w:lineRule="atLeast"/>
        <w:jc w:val="both"/>
        <w:rPr>
          <w:rFonts w:ascii="Arial" w:eastAsia="Times New Roman" w:hAnsi="Arial" w:cs="Arial"/>
          <w:i/>
          <w:sz w:val="24"/>
          <w:szCs w:val="24"/>
          <w:lang w:eastAsia="fr-FR"/>
        </w:rPr>
      </w:pPr>
      <w:r w:rsidRPr="00400FA8">
        <w:rPr>
          <w:rFonts w:ascii="Arial" w:hAnsi="Arial" w:cs="Arial"/>
          <w:sz w:val="24"/>
          <w:szCs w:val="24"/>
          <w:shd w:val="clear" w:color="auto" w:fill="FFFFFF"/>
        </w:rPr>
        <w:t>- Assure l</w:t>
      </w:r>
      <w:r w:rsidR="00B06788" w:rsidRPr="00400FA8">
        <w:rPr>
          <w:rFonts w:ascii="Arial" w:hAnsi="Arial" w:cs="Arial"/>
          <w:sz w:val="24"/>
          <w:szCs w:val="24"/>
          <w:shd w:val="clear" w:color="auto" w:fill="FFFFFF"/>
        </w:rPr>
        <w:t>a tenue de comptes et éventuellement l'utilisation d'un logiciel de gestion</w:t>
      </w:r>
    </w:p>
    <w:p w14:paraId="56292C85" w14:textId="6A35E31F" w:rsidR="00400FA8" w:rsidRPr="00400FA8" w:rsidRDefault="00400FA8" w:rsidP="00400FA8">
      <w:pPr>
        <w:tabs>
          <w:tab w:val="center" w:pos="4536"/>
          <w:tab w:val="right" w:pos="9072"/>
        </w:tabs>
        <w:spacing w:after="0" w:line="280" w:lineRule="atLeast"/>
        <w:jc w:val="both"/>
        <w:rPr>
          <w:rFonts w:ascii="Arial" w:eastAsia="Times New Roman" w:hAnsi="Arial" w:cs="Arial"/>
          <w:i/>
          <w:sz w:val="24"/>
          <w:szCs w:val="24"/>
          <w:lang w:eastAsia="fr-FR"/>
        </w:rPr>
      </w:pPr>
      <w:r w:rsidRPr="00400FA8">
        <w:rPr>
          <w:rFonts w:ascii="Arial" w:hAnsi="Arial" w:cs="Arial"/>
          <w:sz w:val="24"/>
          <w:szCs w:val="24"/>
          <w:shd w:val="clear" w:color="auto" w:fill="FFFFFF"/>
        </w:rPr>
        <w:t>- Assure</w:t>
      </w:r>
      <w:r w:rsidR="00B06788" w:rsidRPr="00400FA8">
        <w:rPr>
          <w:rFonts w:ascii="Arial" w:hAnsi="Arial" w:cs="Arial"/>
          <w:sz w:val="24"/>
          <w:szCs w:val="24"/>
          <w:shd w:val="clear" w:color="auto" w:fill="FFFFFF"/>
        </w:rPr>
        <w:t xml:space="preserve"> la gestion de stock et de</w:t>
      </w:r>
      <w:r w:rsidRPr="00400FA8">
        <w:rPr>
          <w:rFonts w:ascii="Arial" w:hAnsi="Arial" w:cs="Arial"/>
          <w:sz w:val="24"/>
          <w:szCs w:val="24"/>
          <w:shd w:val="clear" w:color="auto" w:fill="FFFFFF"/>
        </w:rPr>
        <w:t>s</w:t>
      </w:r>
      <w:r w:rsidR="00B06788" w:rsidRPr="00400FA8">
        <w:rPr>
          <w:rFonts w:ascii="Arial" w:hAnsi="Arial" w:cs="Arial"/>
          <w:sz w:val="24"/>
          <w:szCs w:val="24"/>
          <w:shd w:val="clear" w:color="auto" w:fill="FFFFFF"/>
        </w:rPr>
        <w:t xml:space="preserve"> commandes, la relation commerciale vis-à-vis des clients et des fournisseurs, l'élaboration d'un budget réaliste, </w:t>
      </w:r>
    </w:p>
    <w:p w14:paraId="029D5E26" w14:textId="77777777" w:rsidR="00BC405E" w:rsidRDefault="00400FA8" w:rsidP="00400FA8">
      <w:pPr>
        <w:tabs>
          <w:tab w:val="center" w:pos="4536"/>
          <w:tab w:val="right" w:pos="9072"/>
        </w:tabs>
        <w:spacing w:after="0" w:line="280" w:lineRule="atLeast"/>
        <w:jc w:val="both"/>
        <w:rPr>
          <w:rFonts w:ascii="Arial" w:hAnsi="Arial" w:cs="Arial"/>
          <w:sz w:val="24"/>
          <w:szCs w:val="24"/>
          <w:shd w:val="clear" w:color="auto" w:fill="FFFFFF"/>
        </w:rPr>
      </w:pPr>
      <w:r w:rsidRPr="00400FA8">
        <w:rPr>
          <w:rFonts w:ascii="Arial" w:hAnsi="Arial" w:cs="Arial"/>
          <w:sz w:val="24"/>
          <w:szCs w:val="24"/>
          <w:shd w:val="clear" w:color="auto" w:fill="FFFFFF"/>
        </w:rPr>
        <w:t xml:space="preserve">- Maitrise </w:t>
      </w:r>
      <w:r w:rsidR="00B06788" w:rsidRPr="00400FA8">
        <w:rPr>
          <w:rFonts w:ascii="Arial" w:hAnsi="Arial" w:cs="Arial"/>
          <w:sz w:val="24"/>
          <w:szCs w:val="24"/>
          <w:shd w:val="clear" w:color="auto" w:fill="FFFFFF"/>
        </w:rPr>
        <w:t>les normes de sécurité, les règles d'hygiène et de conservation en vigueur doivent être connues et scrupuleusement appliquées</w:t>
      </w:r>
      <w:r w:rsidRPr="00400FA8">
        <w:rPr>
          <w:rFonts w:ascii="Arial" w:hAnsi="Arial" w:cs="Arial"/>
          <w:sz w:val="24"/>
          <w:szCs w:val="24"/>
          <w:shd w:val="clear" w:color="auto" w:fill="FFFFFF"/>
        </w:rPr>
        <w:t xml:space="preserve"> comme dans toute entreprise de restauration.</w:t>
      </w:r>
    </w:p>
    <w:p w14:paraId="22085F75" w14:textId="61960A21" w:rsidR="00BC405E" w:rsidRDefault="00BC405E" w:rsidP="00BC405E">
      <w:pPr>
        <w:tabs>
          <w:tab w:val="left" w:pos="993"/>
          <w:tab w:val="left" w:pos="4395"/>
        </w:tabs>
        <w:spacing w:after="0" w:line="240" w:lineRule="auto"/>
        <w:rPr>
          <w:rFonts w:ascii="Arial" w:eastAsia="Times New Roman" w:hAnsi="Arial" w:cs="Arial"/>
          <w:iCs/>
          <w:sz w:val="24"/>
          <w:szCs w:val="24"/>
          <w:lang w:eastAsia="fr-FR"/>
        </w:rPr>
      </w:pPr>
      <w:r>
        <w:rPr>
          <w:rFonts w:ascii="Arial" w:hAnsi="Arial" w:cs="Arial"/>
          <w:sz w:val="24"/>
          <w:szCs w:val="24"/>
          <w:shd w:val="clear" w:color="auto" w:fill="FFFFFF"/>
        </w:rPr>
        <w:t xml:space="preserve">- </w:t>
      </w:r>
      <w:r>
        <w:rPr>
          <w:rFonts w:ascii="Arial" w:eastAsia="Times New Roman" w:hAnsi="Arial" w:cs="Arial"/>
          <w:iCs/>
          <w:sz w:val="24"/>
          <w:szCs w:val="24"/>
          <w:lang w:eastAsia="fr-FR"/>
        </w:rPr>
        <w:t xml:space="preserve"> Information sur la </w:t>
      </w:r>
      <w:r w:rsidRPr="00A31FBA">
        <w:rPr>
          <w:rFonts w:ascii="Arial" w:eastAsia="Times New Roman" w:hAnsi="Arial" w:cs="Arial"/>
          <w:iCs/>
          <w:sz w:val="24"/>
          <w:szCs w:val="24"/>
          <w:lang w:eastAsia="fr-FR"/>
        </w:rPr>
        <w:t>sécurité incendi</w:t>
      </w:r>
      <w:r>
        <w:rPr>
          <w:rFonts w:ascii="Arial" w:eastAsia="Times New Roman" w:hAnsi="Arial" w:cs="Arial"/>
          <w:iCs/>
          <w:sz w:val="24"/>
          <w:szCs w:val="24"/>
          <w:lang w:eastAsia="fr-FR"/>
        </w:rPr>
        <w:t>e</w:t>
      </w:r>
    </w:p>
    <w:p w14:paraId="3642E1AC" w14:textId="77777777" w:rsidR="00BC405E" w:rsidRPr="003C2ACA" w:rsidRDefault="00BC405E" w:rsidP="00BC405E">
      <w:pPr>
        <w:tabs>
          <w:tab w:val="left" w:pos="993"/>
          <w:tab w:val="left" w:pos="4395"/>
        </w:tabs>
        <w:spacing w:after="0" w:line="240" w:lineRule="auto"/>
        <w:rPr>
          <w:rFonts w:ascii="Arial" w:eastAsia="Times New Roman" w:hAnsi="Arial" w:cs="Arial"/>
          <w:iCs/>
          <w:sz w:val="24"/>
          <w:szCs w:val="24"/>
          <w:lang w:eastAsia="fr-FR"/>
        </w:rPr>
      </w:pPr>
      <w:r w:rsidRPr="00A31FBA">
        <w:rPr>
          <w:rFonts w:ascii="Arial" w:eastAsia="Times New Roman" w:hAnsi="Arial" w:cs="Arial"/>
          <w:iCs/>
          <w:sz w:val="24"/>
          <w:szCs w:val="24"/>
          <w:lang w:eastAsia="fr-FR"/>
        </w:rPr>
        <w:t>- Permis B</w:t>
      </w:r>
    </w:p>
    <w:p w14:paraId="734C9E1A" w14:textId="3ED858FA" w:rsidR="000B1F19" w:rsidRPr="00400FA8" w:rsidRDefault="00400FA8" w:rsidP="00400FA8">
      <w:pPr>
        <w:tabs>
          <w:tab w:val="center" w:pos="4536"/>
          <w:tab w:val="right" w:pos="9072"/>
        </w:tabs>
        <w:spacing w:after="0" w:line="280" w:lineRule="atLeast"/>
        <w:jc w:val="both"/>
        <w:rPr>
          <w:rFonts w:ascii="Arial" w:eastAsia="Times New Roman" w:hAnsi="Arial" w:cs="Arial"/>
          <w:i/>
          <w:sz w:val="24"/>
          <w:szCs w:val="24"/>
          <w:lang w:eastAsia="fr-FR"/>
        </w:rPr>
      </w:pPr>
      <w:r w:rsidRPr="00400FA8">
        <w:rPr>
          <w:rFonts w:ascii="Arial" w:hAnsi="Arial" w:cs="Arial"/>
          <w:sz w:val="24"/>
          <w:szCs w:val="24"/>
          <w:shd w:val="clear" w:color="auto" w:fill="FFFFFF"/>
        </w:rPr>
        <w:t xml:space="preserve"> </w:t>
      </w:r>
    </w:p>
    <w:p w14:paraId="5D5A3D2F" w14:textId="77777777" w:rsidR="000B1F19" w:rsidRPr="00C7335C" w:rsidRDefault="000B1F19" w:rsidP="00AF5D12">
      <w:pPr>
        <w:tabs>
          <w:tab w:val="left" w:pos="993"/>
          <w:tab w:val="left" w:pos="4395"/>
        </w:tabs>
        <w:spacing w:after="0" w:line="280" w:lineRule="atLeast"/>
        <w:ind w:left="1582"/>
        <w:jc w:val="both"/>
        <w:rPr>
          <w:rFonts w:ascii="Arial" w:eastAsia="Times New Roman" w:hAnsi="Arial" w:cs="Arial"/>
          <w:sz w:val="24"/>
          <w:szCs w:val="24"/>
          <w:lang w:eastAsia="fr-FR"/>
        </w:rPr>
      </w:pPr>
    </w:p>
    <w:p w14:paraId="69EA2A16" w14:textId="541653D8" w:rsidR="000B1F19" w:rsidRDefault="002A0975" w:rsidP="00AF5D12">
      <w:pPr>
        <w:tabs>
          <w:tab w:val="left" w:pos="993"/>
          <w:tab w:val="left" w:pos="4395"/>
        </w:tabs>
        <w:spacing w:after="0" w:line="280" w:lineRule="atLeast"/>
        <w:ind w:left="1582"/>
        <w:jc w:val="both"/>
        <w:rPr>
          <w:rFonts w:ascii="Arial" w:eastAsia="Times New Roman" w:hAnsi="Arial" w:cs="Arial"/>
          <w:sz w:val="24"/>
          <w:szCs w:val="24"/>
          <w:lang w:eastAsia="fr-FR"/>
        </w:rPr>
      </w:pPr>
      <w:r>
        <w:rPr>
          <w:rFonts w:ascii="Arial" w:eastAsia="Times New Roman" w:hAnsi="Arial" w:cs="Arial"/>
          <w:sz w:val="24"/>
          <w:szCs w:val="24"/>
          <w:lang w:eastAsia="fr-FR"/>
        </w:rPr>
        <w:t>2/3</w:t>
      </w:r>
    </w:p>
    <w:p w14:paraId="779B6539" w14:textId="77777777" w:rsidR="00555684" w:rsidRPr="00C7335C" w:rsidRDefault="00555684" w:rsidP="00AF5D12">
      <w:pPr>
        <w:tabs>
          <w:tab w:val="left" w:pos="993"/>
          <w:tab w:val="left" w:pos="4395"/>
        </w:tabs>
        <w:spacing w:after="0" w:line="280" w:lineRule="atLeast"/>
        <w:ind w:left="1582"/>
        <w:jc w:val="both"/>
        <w:rPr>
          <w:rFonts w:ascii="Arial" w:eastAsia="Times New Roman" w:hAnsi="Arial" w:cs="Arial"/>
          <w:sz w:val="24"/>
          <w:szCs w:val="24"/>
          <w:lang w:eastAsia="fr-FR"/>
        </w:rPr>
      </w:pPr>
    </w:p>
    <w:p w14:paraId="575D6B0D" w14:textId="77777777" w:rsidR="000B1F19" w:rsidRPr="00C7335C" w:rsidRDefault="000B1F19" w:rsidP="000B1F19">
      <w:pPr>
        <w:tabs>
          <w:tab w:val="left" w:pos="993"/>
          <w:tab w:val="left" w:pos="4395"/>
        </w:tabs>
        <w:spacing w:after="0" w:line="280" w:lineRule="atLeast"/>
        <w:jc w:val="both"/>
        <w:rPr>
          <w:rFonts w:ascii="Arial" w:eastAsia="Times New Roman" w:hAnsi="Arial" w:cs="Arial"/>
          <w:sz w:val="24"/>
          <w:szCs w:val="24"/>
          <w:lang w:eastAsia="fr-FR"/>
        </w:rPr>
      </w:pPr>
    </w:p>
    <w:p w14:paraId="35E0C27E" w14:textId="77777777" w:rsidR="000B1F19" w:rsidRPr="00C7335C" w:rsidRDefault="000B1F19" w:rsidP="000B1F19">
      <w:pPr>
        <w:numPr>
          <w:ilvl w:val="0"/>
          <w:numId w:val="2"/>
        </w:numPr>
        <w:tabs>
          <w:tab w:val="left" w:pos="993"/>
          <w:tab w:val="left" w:pos="4395"/>
        </w:tabs>
        <w:spacing w:after="0" w:line="280" w:lineRule="atLeast"/>
        <w:rPr>
          <w:rFonts w:ascii="Arial" w:eastAsia="Times New Roman" w:hAnsi="Arial" w:cs="Arial"/>
          <w:b/>
          <w:sz w:val="24"/>
          <w:szCs w:val="24"/>
          <w:lang w:eastAsia="fr-FR"/>
        </w:rPr>
      </w:pPr>
      <w:r w:rsidRPr="00C7335C">
        <w:rPr>
          <w:rFonts w:ascii="Arial" w:eastAsia="Times New Roman" w:hAnsi="Arial" w:cs="Arial"/>
          <w:b/>
          <w:sz w:val="24"/>
          <w:szCs w:val="24"/>
          <w:lang w:eastAsia="fr-FR"/>
        </w:rPr>
        <w:t>Savoir-faire</w:t>
      </w:r>
    </w:p>
    <w:p w14:paraId="0280F377" w14:textId="09BAA75F" w:rsidR="000B1F19" w:rsidRDefault="002001EC" w:rsidP="002001EC">
      <w:pPr>
        <w:tabs>
          <w:tab w:val="left" w:pos="993"/>
          <w:tab w:val="left" w:pos="4395"/>
        </w:tabs>
        <w:spacing w:after="0" w:line="280" w:lineRule="atLeast"/>
        <w:rPr>
          <w:rFonts w:ascii="Arial" w:eastAsia="Times New Roman" w:hAnsi="Arial" w:cs="Arial"/>
          <w:bCs/>
          <w:sz w:val="24"/>
          <w:szCs w:val="24"/>
          <w:lang w:eastAsia="fr-FR"/>
        </w:rPr>
      </w:pPr>
      <w:r>
        <w:rPr>
          <w:rFonts w:ascii="Arial" w:eastAsia="Times New Roman" w:hAnsi="Arial" w:cs="Arial"/>
          <w:b/>
          <w:sz w:val="24"/>
          <w:szCs w:val="24"/>
          <w:lang w:eastAsia="fr-FR"/>
        </w:rPr>
        <w:t xml:space="preserve">- </w:t>
      </w:r>
      <w:r w:rsidRPr="00400FA8">
        <w:rPr>
          <w:rFonts w:ascii="Arial" w:eastAsia="Times New Roman" w:hAnsi="Arial" w:cs="Arial"/>
          <w:bCs/>
          <w:sz w:val="24"/>
          <w:szCs w:val="24"/>
          <w:lang w:eastAsia="fr-FR"/>
        </w:rPr>
        <w:t>Contrôle de la production et gestion des stock</w:t>
      </w:r>
    </w:p>
    <w:p w14:paraId="391EA773" w14:textId="77777777" w:rsidR="00AF5D12" w:rsidRPr="00D2000A" w:rsidRDefault="00AF5D12" w:rsidP="00AF5D12">
      <w:pPr>
        <w:tabs>
          <w:tab w:val="left" w:pos="993"/>
          <w:tab w:val="left" w:pos="4395"/>
        </w:tabs>
        <w:spacing w:after="0" w:line="280" w:lineRule="atLeast"/>
        <w:rPr>
          <w:rFonts w:ascii="Arial" w:hAnsi="Arial" w:cs="Arial"/>
          <w:sz w:val="24"/>
          <w:szCs w:val="24"/>
        </w:rPr>
      </w:pPr>
      <w:r w:rsidRPr="00D2000A">
        <w:rPr>
          <w:rFonts w:ascii="Arial" w:hAnsi="Arial" w:cs="Arial"/>
          <w:sz w:val="24"/>
          <w:szCs w:val="24"/>
        </w:rPr>
        <w:t>- Sur l’utilisation des produits d'entretien, de désinfection</w:t>
      </w:r>
      <w:r>
        <w:rPr>
          <w:rFonts w:ascii="Arial" w:hAnsi="Arial" w:cs="Arial"/>
          <w:sz w:val="24"/>
          <w:szCs w:val="24"/>
        </w:rPr>
        <w:t>.</w:t>
      </w:r>
      <w:r w:rsidRPr="00D2000A">
        <w:rPr>
          <w:rFonts w:ascii="Arial" w:hAnsi="Arial" w:cs="Arial"/>
          <w:sz w:val="24"/>
          <w:szCs w:val="24"/>
        </w:rPr>
        <w:t xml:space="preserve">  </w:t>
      </w:r>
    </w:p>
    <w:p w14:paraId="680AC6D5" w14:textId="77777777" w:rsidR="00AF5D12" w:rsidRPr="00D2000A" w:rsidRDefault="00AF5D12" w:rsidP="00AF5D12">
      <w:pPr>
        <w:tabs>
          <w:tab w:val="left" w:pos="993"/>
          <w:tab w:val="left" w:pos="4395"/>
        </w:tabs>
        <w:spacing w:after="0" w:line="280" w:lineRule="atLeast"/>
        <w:rPr>
          <w:rFonts w:ascii="Arial" w:hAnsi="Arial" w:cs="Arial"/>
          <w:sz w:val="24"/>
          <w:szCs w:val="24"/>
        </w:rPr>
      </w:pPr>
      <w:r w:rsidRPr="00D2000A">
        <w:rPr>
          <w:rFonts w:ascii="Arial" w:hAnsi="Arial" w:cs="Arial"/>
          <w:sz w:val="24"/>
          <w:szCs w:val="24"/>
        </w:rPr>
        <w:t xml:space="preserve">- Sur les techniques de base de connaissance des déchets </w:t>
      </w:r>
    </w:p>
    <w:p w14:paraId="007AD457" w14:textId="77777777" w:rsidR="00AF5D12" w:rsidRPr="00D2000A" w:rsidRDefault="00AF5D12" w:rsidP="00AF5D12">
      <w:pPr>
        <w:tabs>
          <w:tab w:val="left" w:pos="993"/>
          <w:tab w:val="left" w:pos="4395"/>
        </w:tabs>
        <w:spacing w:after="0" w:line="280" w:lineRule="atLeast"/>
        <w:rPr>
          <w:rFonts w:ascii="Arial" w:eastAsia="Times New Roman" w:hAnsi="Arial" w:cs="Arial"/>
          <w:b/>
          <w:sz w:val="24"/>
          <w:szCs w:val="24"/>
          <w:lang w:eastAsia="fr-FR"/>
        </w:rPr>
      </w:pPr>
      <w:r w:rsidRPr="00D2000A">
        <w:rPr>
          <w:rFonts w:ascii="Arial" w:hAnsi="Arial" w:cs="Arial"/>
          <w:sz w:val="24"/>
          <w:szCs w:val="24"/>
        </w:rPr>
        <w:t xml:space="preserve">- Notions du code de la route </w:t>
      </w:r>
    </w:p>
    <w:p w14:paraId="00D66F85" w14:textId="1F874128" w:rsidR="00AF5D12" w:rsidRPr="003B337D" w:rsidRDefault="00AF5D12" w:rsidP="00555684">
      <w:pPr>
        <w:tabs>
          <w:tab w:val="left" w:pos="993"/>
          <w:tab w:val="left" w:pos="4395"/>
        </w:tabs>
        <w:spacing w:after="0" w:line="280" w:lineRule="atLeast"/>
        <w:jc w:val="both"/>
        <w:rPr>
          <w:rFonts w:ascii="Arial" w:eastAsia="Times New Roman" w:hAnsi="Arial" w:cs="Arial"/>
          <w:i/>
          <w:sz w:val="24"/>
          <w:szCs w:val="24"/>
          <w:lang w:eastAsia="fr-FR"/>
        </w:rPr>
      </w:pPr>
      <w:r>
        <w:rPr>
          <w:rFonts w:ascii="Arial" w:eastAsia="Times New Roman" w:hAnsi="Arial" w:cs="Arial"/>
          <w:i/>
          <w:sz w:val="24"/>
          <w:szCs w:val="24"/>
          <w:lang w:eastAsia="fr-FR"/>
        </w:rPr>
        <w:t xml:space="preserve">- </w:t>
      </w:r>
      <w:r>
        <w:rPr>
          <w:rFonts w:ascii="Arial" w:eastAsia="Times New Roman" w:hAnsi="Arial" w:cs="Arial"/>
          <w:iCs/>
          <w:sz w:val="24"/>
          <w:szCs w:val="24"/>
          <w:lang w:eastAsia="fr-FR"/>
        </w:rPr>
        <w:t>U</w:t>
      </w:r>
      <w:r>
        <w:rPr>
          <w:rFonts w:ascii="Arial" w:eastAsia="Times New Roman" w:hAnsi="Arial" w:cs="Arial"/>
          <w:sz w:val="24"/>
          <w:szCs w:val="24"/>
          <w:lang w:eastAsia="fr-FR"/>
        </w:rPr>
        <w:t>tilisation des matériels dans les règles de l’art.</w:t>
      </w:r>
    </w:p>
    <w:p w14:paraId="58B3A39A" w14:textId="77777777" w:rsidR="00AF5D12" w:rsidRPr="00C7335C" w:rsidRDefault="00AF5D12" w:rsidP="002001EC">
      <w:pPr>
        <w:tabs>
          <w:tab w:val="left" w:pos="993"/>
          <w:tab w:val="left" w:pos="4395"/>
        </w:tabs>
        <w:spacing w:after="0" w:line="280" w:lineRule="atLeast"/>
        <w:rPr>
          <w:rFonts w:ascii="Arial" w:eastAsia="Times New Roman" w:hAnsi="Arial" w:cs="Arial"/>
          <w:b/>
          <w:sz w:val="24"/>
          <w:szCs w:val="24"/>
          <w:lang w:eastAsia="fr-FR"/>
        </w:rPr>
      </w:pPr>
    </w:p>
    <w:p w14:paraId="2808BE2D" w14:textId="77777777" w:rsidR="000B1F19" w:rsidRPr="00C7335C" w:rsidRDefault="000B1F19" w:rsidP="000B1F19">
      <w:pPr>
        <w:tabs>
          <w:tab w:val="left" w:pos="993"/>
          <w:tab w:val="left" w:pos="4395"/>
        </w:tabs>
        <w:spacing w:after="0" w:line="280" w:lineRule="atLeast"/>
        <w:rPr>
          <w:rFonts w:ascii="Arial" w:eastAsia="Times New Roman" w:hAnsi="Arial" w:cs="Arial"/>
          <w:b/>
          <w:sz w:val="24"/>
          <w:szCs w:val="24"/>
          <w:lang w:eastAsia="fr-FR"/>
        </w:rPr>
      </w:pPr>
    </w:p>
    <w:p w14:paraId="727482B0" w14:textId="77777777" w:rsidR="000B1F19" w:rsidRPr="00C7335C" w:rsidRDefault="000B1F19" w:rsidP="000B1F19">
      <w:pPr>
        <w:numPr>
          <w:ilvl w:val="0"/>
          <w:numId w:val="2"/>
        </w:numPr>
        <w:tabs>
          <w:tab w:val="left" w:pos="993"/>
          <w:tab w:val="left" w:pos="4395"/>
        </w:tabs>
        <w:spacing w:after="0" w:line="280" w:lineRule="atLeast"/>
        <w:rPr>
          <w:rFonts w:ascii="Arial" w:eastAsia="Times New Roman" w:hAnsi="Arial" w:cs="Arial"/>
          <w:b/>
          <w:sz w:val="24"/>
          <w:szCs w:val="24"/>
          <w:lang w:eastAsia="fr-FR"/>
        </w:rPr>
      </w:pPr>
      <w:r w:rsidRPr="00C7335C">
        <w:rPr>
          <w:rFonts w:ascii="Arial" w:eastAsia="Times New Roman" w:hAnsi="Arial" w:cs="Arial"/>
          <w:b/>
          <w:sz w:val="24"/>
          <w:szCs w:val="24"/>
          <w:lang w:eastAsia="fr-FR"/>
        </w:rPr>
        <w:t>Savoir-être et attitudes requises</w:t>
      </w:r>
    </w:p>
    <w:p w14:paraId="7AC68F92" w14:textId="2B3AEC06" w:rsidR="000B1F19" w:rsidRPr="00555684" w:rsidRDefault="0078170C" w:rsidP="0078170C">
      <w:pPr>
        <w:tabs>
          <w:tab w:val="center" w:pos="4536"/>
          <w:tab w:val="right" w:pos="9072"/>
        </w:tabs>
        <w:spacing w:after="0" w:line="280" w:lineRule="atLeast"/>
        <w:jc w:val="both"/>
        <w:rPr>
          <w:rFonts w:ascii="Arial" w:eastAsia="Times New Roman" w:hAnsi="Arial" w:cs="Arial"/>
          <w:i/>
          <w:sz w:val="24"/>
          <w:szCs w:val="24"/>
          <w:lang w:eastAsia="fr-FR"/>
        </w:rPr>
      </w:pPr>
      <w:r>
        <w:rPr>
          <w:rFonts w:ascii="Arial" w:hAnsi="Arial" w:cs="Arial"/>
          <w:color w:val="333333"/>
          <w:sz w:val="23"/>
          <w:szCs w:val="23"/>
          <w:shd w:val="clear" w:color="auto" w:fill="FFFFFF"/>
        </w:rPr>
        <w:t xml:space="preserve">- </w:t>
      </w:r>
      <w:r w:rsidR="00394D00" w:rsidRPr="00555684">
        <w:rPr>
          <w:rFonts w:ascii="Arial" w:hAnsi="Arial" w:cs="Arial"/>
          <w:sz w:val="24"/>
          <w:szCs w:val="24"/>
          <w:shd w:val="clear" w:color="auto" w:fill="FFFFFF"/>
        </w:rPr>
        <w:t>Comme tout bon commerçant, le gestionnaire de snack se doit d'être courtois et accueillant. Il fait preuve de dynamisme et est capable de prendre des initiatives. Le travail s'effectuant essentiellement debout, en alternance entre périodes creuses et périodes de fortes activités, ceci requiert un minimum de résistance physique.</w:t>
      </w:r>
    </w:p>
    <w:p w14:paraId="2E7EDB23" w14:textId="77777777" w:rsidR="000B1F19" w:rsidRPr="00555684" w:rsidRDefault="000B1F19" w:rsidP="0078170C">
      <w:pPr>
        <w:tabs>
          <w:tab w:val="left" w:pos="993"/>
          <w:tab w:val="left" w:pos="4395"/>
        </w:tabs>
        <w:spacing w:after="0" w:line="280" w:lineRule="atLeast"/>
        <w:jc w:val="both"/>
        <w:rPr>
          <w:rFonts w:ascii="Arial" w:eastAsia="Times New Roman" w:hAnsi="Arial" w:cs="Arial"/>
          <w:sz w:val="24"/>
          <w:szCs w:val="24"/>
          <w:lang w:eastAsia="fr-FR"/>
        </w:rPr>
      </w:pPr>
    </w:p>
    <w:p w14:paraId="53A9945F" w14:textId="77777777" w:rsidR="000B1F19" w:rsidRPr="00C7335C" w:rsidRDefault="000B1F19" w:rsidP="0078170C">
      <w:pPr>
        <w:tabs>
          <w:tab w:val="left" w:pos="993"/>
          <w:tab w:val="left" w:pos="4395"/>
        </w:tabs>
        <w:spacing w:after="0" w:line="280" w:lineRule="atLeast"/>
        <w:jc w:val="both"/>
        <w:rPr>
          <w:rFonts w:ascii="Arial" w:eastAsia="Times New Roman" w:hAnsi="Arial" w:cs="Arial"/>
          <w:sz w:val="24"/>
          <w:szCs w:val="24"/>
          <w:lang w:eastAsia="fr-FR"/>
        </w:rPr>
      </w:pPr>
    </w:p>
    <w:p w14:paraId="2BADE55E" w14:textId="77777777" w:rsidR="000B1F19" w:rsidRPr="00C7335C" w:rsidRDefault="000B1F19" w:rsidP="000B1F19">
      <w:pPr>
        <w:pBdr>
          <w:bottom w:val="single" w:sz="18" w:space="1" w:color="auto"/>
        </w:pBdr>
        <w:spacing w:after="0" w:line="240" w:lineRule="auto"/>
        <w:ind w:right="3883"/>
        <w:rPr>
          <w:rFonts w:ascii="Arial" w:eastAsia="Times New Roman" w:hAnsi="Arial" w:cs="Arial"/>
          <w:b/>
          <w:sz w:val="24"/>
          <w:szCs w:val="24"/>
          <w:lang w:eastAsia="fr-FR"/>
        </w:rPr>
      </w:pPr>
      <w:r w:rsidRPr="00C7335C">
        <w:rPr>
          <w:rFonts w:ascii="Arial" w:eastAsia="Times New Roman" w:hAnsi="Arial" w:cs="Arial"/>
          <w:b/>
          <w:sz w:val="24"/>
          <w:szCs w:val="24"/>
          <w:lang w:eastAsia="fr-FR"/>
        </w:rPr>
        <w:t>LIENS HIÉRARCHIQUES</w:t>
      </w:r>
    </w:p>
    <w:p w14:paraId="7847053E" w14:textId="09896619" w:rsidR="00B15DA9" w:rsidRPr="00C7335C" w:rsidRDefault="00B15DA9" w:rsidP="00CC0244">
      <w:pPr>
        <w:tabs>
          <w:tab w:val="left" w:pos="993"/>
          <w:tab w:val="left" w:pos="4395"/>
        </w:tabs>
        <w:spacing w:after="0" w:line="280" w:lineRule="atLeast"/>
        <w:rPr>
          <w:rFonts w:ascii="Arial" w:eastAsia="Times New Roman" w:hAnsi="Arial" w:cs="Arial"/>
          <w:i/>
          <w:sz w:val="24"/>
          <w:szCs w:val="24"/>
          <w:lang w:eastAsia="fr-FR"/>
        </w:rPr>
      </w:pPr>
      <w:r>
        <w:rPr>
          <w:rFonts w:ascii="Arial" w:eastAsia="Times New Roman" w:hAnsi="Arial" w:cs="Arial"/>
          <w:i/>
          <w:sz w:val="24"/>
          <w:szCs w:val="24"/>
          <w:lang w:eastAsia="fr-FR"/>
        </w:rPr>
        <w:t xml:space="preserve">- </w:t>
      </w:r>
      <w:r w:rsidRPr="00B15DA9">
        <w:rPr>
          <w:rFonts w:ascii="Arial" w:eastAsia="Times New Roman" w:hAnsi="Arial" w:cs="Arial"/>
          <w:iCs/>
          <w:sz w:val="24"/>
          <w:szCs w:val="24"/>
          <w:lang w:eastAsia="fr-FR"/>
        </w:rPr>
        <w:t xml:space="preserve">Avec le directeur </w:t>
      </w:r>
      <w:r>
        <w:rPr>
          <w:rFonts w:ascii="Arial" w:eastAsia="Times New Roman" w:hAnsi="Arial" w:cs="Arial"/>
          <w:iCs/>
          <w:sz w:val="24"/>
          <w:szCs w:val="24"/>
          <w:lang w:eastAsia="fr-FR"/>
        </w:rPr>
        <w:t>et Président</w:t>
      </w:r>
    </w:p>
    <w:p w14:paraId="72B9737D" w14:textId="77777777" w:rsidR="000B1F19" w:rsidRPr="00C7335C" w:rsidRDefault="000B1F19" w:rsidP="00B15DA9">
      <w:pPr>
        <w:tabs>
          <w:tab w:val="left" w:pos="993"/>
          <w:tab w:val="left" w:pos="4395"/>
        </w:tabs>
        <w:spacing w:after="0" w:line="280" w:lineRule="atLeast"/>
        <w:ind w:left="862"/>
        <w:rPr>
          <w:rFonts w:ascii="Arial" w:eastAsia="Times New Roman" w:hAnsi="Arial" w:cs="Arial"/>
          <w:i/>
          <w:sz w:val="24"/>
          <w:szCs w:val="24"/>
          <w:lang w:eastAsia="fr-FR"/>
        </w:rPr>
      </w:pPr>
    </w:p>
    <w:p w14:paraId="4F907D71" w14:textId="77777777" w:rsidR="000B1F19" w:rsidRPr="00C7335C" w:rsidRDefault="000B1F19" w:rsidP="000B1F19">
      <w:pPr>
        <w:tabs>
          <w:tab w:val="left" w:pos="993"/>
          <w:tab w:val="left" w:pos="4395"/>
        </w:tabs>
        <w:spacing w:after="0" w:line="280" w:lineRule="atLeast"/>
        <w:ind w:left="862"/>
        <w:rPr>
          <w:rFonts w:ascii="Arial" w:eastAsia="Times New Roman" w:hAnsi="Arial" w:cs="Arial"/>
          <w:b/>
          <w:sz w:val="24"/>
          <w:szCs w:val="24"/>
          <w:lang w:eastAsia="fr-FR"/>
        </w:rPr>
      </w:pPr>
    </w:p>
    <w:p w14:paraId="75293BC7" w14:textId="77777777" w:rsidR="000B1F19" w:rsidRPr="00C7335C" w:rsidRDefault="000B1F19" w:rsidP="000B1F19">
      <w:pPr>
        <w:pBdr>
          <w:bottom w:val="single" w:sz="18" w:space="1" w:color="auto"/>
        </w:pBdr>
        <w:spacing w:after="0" w:line="240" w:lineRule="auto"/>
        <w:ind w:right="3883"/>
        <w:rPr>
          <w:rFonts w:ascii="Arial" w:eastAsia="Times New Roman" w:hAnsi="Arial" w:cs="Arial"/>
          <w:b/>
          <w:sz w:val="24"/>
          <w:szCs w:val="24"/>
          <w:lang w:eastAsia="fr-FR"/>
        </w:rPr>
      </w:pPr>
      <w:r w:rsidRPr="00C7335C">
        <w:rPr>
          <w:rFonts w:ascii="Arial" w:eastAsia="Times New Roman" w:hAnsi="Arial" w:cs="Arial"/>
          <w:b/>
          <w:sz w:val="24"/>
          <w:szCs w:val="24"/>
          <w:lang w:eastAsia="fr-FR"/>
        </w:rPr>
        <w:br/>
        <w:t>LIENS FONCTIONNELS</w:t>
      </w:r>
    </w:p>
    <w:p w14:paraId="49E7386E" w14:textId="04130825" w:rsidR="000B1F19" w:rsidRPr="00C7335C" w:rsidRDefault="00C7335C" w:rsidP="000B1F19">
      <w:pPr>
        <w:numPr>
          <w:ilvl w:val="0"/>
          <w:numId w:val="4"/>
        </w:numPr>
        <w:tabs>
          <w:tab w:val="left" w:pos="993"/>
          <w:tab w:val="left" w:pos="4395"/>
        </w:tabs>
        <w:spacing w:after="0" w:line="240" w:lineRule="auto"/>
        <w:rPr>
          <w:rFonts w:ascii="Arial" w:eastAsia="Times New Roman" w:hAnsi="Arial" w:cs="Arial"/>
          <w:b/>
          <w:sz w:val="24"/>
          <w:szCs w:val="24"/>
          <w:u w:val="single"/>
          <w:lang w:eastAsia="fr-FR"/>
        </w:rPr>
      </w:pPr>
      <w:r w:rsidRPr="00C7335C">
        <w:rPr>
          <w:rFonts w:ascii="Arial" w:eastAsia="Times New Roman" w:hAnsi="Arial" w:cs="Arial"/>
          <w:b/>
          <w:sz w:val="24"/>
          <w:szCs w:val="24"/>
          <w:u w:val="single"/>
          <w:lang w:eastAsia="fr-FR"/>
        </w:rPr>
        <w:t>Internes :</w:t>
      </w:r>
    </w:p>
    <w:p w14:paraId="51406F8F" w14:textId="5521C080" w:rsidR="000B1F19" w:rsidRDefault="00B15DA9" w:rsidP="00B15DA9">
      <w:pPr>
        <w:tabs>
          <w:tab w:val="left" w:pos="993"/>
          <w:tab w:val="left" w:pos="4395"/>
        </w:tabs>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 avec le directeur</w:t>
      </w:r>
    </w:p>
    <w:p w14:paraId="0AE2D155" w14:textId="14DBA066" w:rsidR="00B15DA9" w:rsidRPr="00C7335C" w:rsidRDefault="00B15DA9" w:rsidP="00B15DA9">
      <w:pPr>
        <w:tabs>
          <w:tab w:val="left" w:pos="993"/>
          <w:tab w:val="left" w:pos="4395"/>
        </w:tabs>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 avec le comptable</w:t>
      </w:r>
    </w:p>
    <w:p w14:paraId="3004A654" w14:textId="77777777" w:rsidR="000B1F19" w:rsidRPr="00C7335C" w:rsidRDefault="000B1F19" w:rsidP="00273258">
      <w:pPr>
        <w:tabs>
          <w:tab w:val="left" w:pos="993"/>
          <w:tab w:val="left" w:pos="4395"/>
        </w:tabs>
        <w:spacing w:after="0" w:line="240" w:lineRule="auto"/>
        <w:ind w:left="1582"/>
        <w:rPr>
          <w:rFonts w:ascii="Arial" w:eastAsia="Times New Roman" w:hAnsi="Arial" w:cs="Arial"/>
          <w:i/>
          <w:sz w:val="24"/>
          <w:szCs w:val="24"/>
          <w:lang w:eastAsia="fr-FR"/>
        </w:rPr>
      </w:pPr>
    </w:p>
    <w:p w14:paraId="3D6DB524" w14:textId="77777777" w:rsidR="000B1F19" w:rsidRPr="00C7335C" w:rsidRDefault="000B1F19" w:rsidP="000B1F19">
      <w:pPr>
        <w:tabs>
          <w:tab w:val="left" w:pos="993"/>
          <w:tab w:val="left" w:pos="4395"/>
        </w:tabs>
        <w:spacing w:after="0" w:line="240" w:lineRule="auto"/>
        <w:ind w:left="142"/>
        <w:rPr>
          <w:rFonts w:ascii="Arial" w:eastAsia="Times New Roman" w:hAnsi="Arial" w:cs="Arial"/>
          <w:sz w:val="24"/>
          <w:szCs w:val="24"/>
          <w:lang w:eastAsia="fr-FR"/>
        </w:rPr>
      </w:pPr>
    </w:p>
    <w:p w14:paraId="34CAEAA3" w14:textId="76E54C60" w:rsidR="000B1F19" w:rsidRPr="00C7335C" w:rsidRDefault="00C7335C" w:rsidP="000B1F19">
      <w:pPr>
        <w:numPr>
          <w:ilvl w:val="0"/>
          <w:numId w:val="4"/>
        </w:numPr>
        <w:tabs>
          <w:tab w:val="left" w:pos="993"/>
          <w:tab w:val="left" w:pos="4395"/>
        </w:tabs>
        <w:spacing w:after="0" w:line="240" w:lineRule="auto"/>
        <w:rPr>
          <w:rFonts w:ascii="Arial" w:eastAsia="Times New Roman" w:hAnsi="Arial" w:cs="Arial"/>
          <w:sz w:val="24"/>
          <w:szCs w:val="24"/>
          <w:lang w:eastAsia="fr-FR"/>
        </w:rPr>
      </w:pPr>
      <w:r w:rsidRPr="00C7335C">
        <w:rPr>
          <w:rFonts w:ascii="Arial" w:eastAsia="Times New Roman" w:hAnsi="Arial" w:cs="Arial"/>
          <w:b/>
          <w:sz w:val="24"/>
          <w:szCs w:val="24"/>
          <w:u w:val="single"/>
          <w:lang w:eastAsia="fr-FR"/>
        </w:rPr>
        <w:t>Externes :</w:t>
      </w:r>
      <w:r w:rsidR="000B1F19" w:rsidRPr="00C7335C">
        <w:rPr>
          <w:rFonts w:ascii="Arial" w:eastAsia="Times New Roman" w:hAnsi="Arial" w:cs="Arial"/>
          <w:sz w:val="24"/>
          <w:szCs w:val="24"/>
          <w:lang w:eastAsia="fr-FR"/>
        </w:rPr>
        <w:t xml:space="preserve"> </w:t>
      </w:r>
    </w:p>
    <w:p w14:paraId="595F8270" w14:textId="48514E04" w:rsidR="000B1F19" w:rsidRPr="00B15DA9" w:rsidRDefault="00B15DA9" w:rsidP="00B15DA9">
      <w:pPr>
        <w:tabs>
          <w:tab w:val="left" w:pos="993"/>
          <w:tab w:val="left" w:pos="4395"/>
        </w:tabs>
        <w:spacing w:after="0" w:line="240" w:lineRule="auto"/>
        <w:rPr>
          <w:rFonts w:ascii="Arial" w:eastAsia="Times New Roman" w:hAnsi="Arial" w:cs="Arial"/>
          <w:iCs/>
          <w:sz w:val="24"/>
          <w:szCs w:val="24"/>
          <w:lang w:eastAsia="fr-FR"/>
        </w:rPr>
      </w:pPr>
      <w:r>
        <w:rPr>
          <w:rFonts w:ascii="Arial" w:eastAsia="Times New Roman" w:hAnsi="Arial" w:cs="Arial"/>
          <w:i/>
          <w:sz w:val="24"/>
          <w:szCs w:val="24"/>
          <w:lang w:eastAsia="fr-FR"/>
        </w:rPr>
        <w:t xml:space="preserve">- </w:t>
      </w:r>
      <w:r w:rsidRPr="00B15DA9">
        <w:rPr>
          <w:rFonts w:ascii="Arial" w:eastAsia="Times New Roman" w:hAnsi="Arial" w:cs="Arial"/>
          <w:iCs/>
          <w:sz w:val="24"/>
          <w:szCs w:val="24"/>
          <w:lang w:eastAsia="fr-FR"/>
        </w:rPr>
        <w:t>avec les différents fournisseurs</w:t>
      </w:r>
    </w:p>
    <w:p w14:paraId="401BD99B" w14:textId="77777777" w:rsidR="000B1F19" w:rsidRPr="00B15DA9" w:rsidRDefault="000B1F19" w:rsidP="00B65442">
      <w:pPr>
        <w:tabs>
          <w:tab w:val="left" w:pos="993"/>
          <w:tab w:val="left" w:pos="4395"/>
        </w:tabs>
        <w:spacing w:after="0" w:line="240" w:lineRule="auto"/>
        <w:rPr>
          <w:rFonts w:ascii="Arial" w:eastAsia="Times New Roman" w:hAnsi="Arial" w:cs="Arial"/>
          <w:iCs/>
          <w:sz w:val="24"/>
          <w:szCs w:val="24"/>
          <w:lang w:eastAsia="fr-FR"/>
        </w:rPr>
      </w:pPr>
    </w:p>
    <w:p w14:paraId="0777DDC3" w14:textId="77777777" w:rsidR="000B1F19" w:rsidRPr="00C7335C" w:rsidRDefault="000B1F19" w:rsidP="000B1F19">
      <w:pPr>
        <w:pBdr>
          <w:bottom w:val="single" w:sz="18" w:space="1" w:color="auto"/>
        </w:pBdr>
        <w:spacing w:after="0" w:line="240" w:lineRule="auto"/>
        <w:ind w:right="3883"/>
        <w:rPr>
          <w:rFonts w:ascii="Arial" w:eastAsia="Times New Roman" w:hAnsi="Arial" w:cs="Arial"/>
          <w:b/>
          <w:sz w:val="24"/>
          <w:szCs w:val="24"/>
          <w:lang w:eastAsia="fr-FR"/>
        </w:rPr>
      </w:pPr>
    </w:p>
    <w:p w14:paraId="1C833C23" w14:textId="77777777" w:rsidR="000B1F19" w:rsidRPr="00C7335C" w:rsidRDefault="000B1F19" w:rsidP="000B1F19">
      <w:pPr>
        <w:pBdr>
          <w:bottom w:val="single" w:sz="18" w:space="1" w:color="auto"/>
        </w:pBdr>
        <w:spacing w:after="0" w:line="240" w:lineRule="auto"/>
        <w:ind w:right="3883"/>
        <w:rPr>
          <w:rFonts w:ascii="Arial" w:eastAsia="Times New Roman" w:hAnsi="Arial" w:cs="Arial"/>
          <w:b/>
          <w:sz w:val="24"/>
          <w:szCs w:val="24"/>
          <w:lang w:eastAsia="fr-FR"/>
        </w:rPr>
      </w:pPr>
      <w:r w:rsidRPr="00C7335C">
        <w:rPr>
          <w:rFonts w:ascii="Arial" w:eastAsia="Times New Roman" w:hAnsi="Arial" w:cs="Arial"/>
          <w:b/>
          <w:sz w:val="24"/>
          <w:szCs w:val="24"/>
          <w:lang w:eastAsia="fr-FR"/>
        </w:rPr>
        <w:br/>
        <w:t>CONDITIONS D’EXERCICE DES MISSIONS</w:t>
      </w:r>
    </w:p>
    <w:p w14:paraId="71A6CA54" w14:textId="35AE8E71" w:rsidR="000B1F19" w:rsidRDefault="000B1F19" w:rsidP="000B1F19">
      <w:pPr>
        <w:numPr>
          <w:ilvl w:val="0"/>
          <w:numId w:val="2"/>
        </w:numPr>
        <w:tabs>
          <w:tab w:val="left" w:pos="993"/>
          <w:tab w:val="left" w:pos="4395"/>
        </w:tabs>
        <w:spacing w:after="0" w:line="240" w:lineRule="auto"/>
        <w:rPr>
          <w:rFonts w:ascii="Arial" w:eastAsia="Times New Roman" w:hAnsi="Arial" w:cs="Arial"/>
          <w:b/>
          <w:sz w:val="24"/>
          <w:szCs w:val="24"/>
          <w:lang w:eastAsia="fr-FR"/>
        </w:rPr>
      </w:pPr>
      <w:r w:rsidRPr="00C7335C">
        <w:rPr>
          <w:rFonts w:ascii="Arial" w:eastAsia="Times New Roman" w:hAnsi="Arial" w:cs="Arial"/>
          <w:b/>
          <w:sz w:val="24"/>
          <w:szCs w:val="24"/>
          <w:lang w:eastAsia="fr-FR"/>
        </w:rPr>
        <w:t xml:space="preserve">Lieu de travail : </w:t>
      </w:r>
    </w:p>
    <w:p w14:paraId="049B4BDD" w14:textId="1DE4EBFF" w:rsidR="00B65442" w:rsidRPr="00B65442" w:rsidRDefault="00B65442" w:rsidP="00B65442">
      <w:pPr>
        <w:tabs>
          <w:tab w:val="left" w:pos="993"/>
          <w:tab w:val="left" w:pos="4395"/>
        </w:tabs>
        <w:spacing w:after="0" w:line="240" w:lineRule="auto"/>
        <w:rPr>
          <w:rFonts w:ascii="Arial" w:eastAsia="Times New Roman" w:hAnsi="Arial" w:cs="Arial"/>
          <w:bCs/>
          <w:sz w:val="24"/>
          <w:szCs w:val="24"/>
          <w:lang w:eastAsia="fr-FR"/>
        </w:rPr>
      </w:pPr>
      <w:r w:rsidRPr="00B65442">
        <w:rPr>
          <w:rFonts w:ascii="Arial" w:eastAsia="Times New Roman" w:hAnsi="Arial" w:cs="Arial"/>
          <w:bCs/>
          <w:sz w:val="24"/>
          <w:szCs w:val="24"/>
          <w:lang w:eastAsia="fr-FR"/>
        </w:rPr>
        <w:t>- Snack la pioullouse base de loisir du lac de Devesset</w:t>
      </w:r>
    </w:p>
    <w:p w14:paraId="723E62E3" w14:textId="77777777" w:rsidR="00B65442" w:rsidRPr="00C7335C" w:rsidRDefault="00B65442" w:rsidP="00B65442">
      <w:pPr>
        <w:tabs>
          <w:tab w:val="left" w:pos="993"/>
          <w:tab w:val="left" w:pos="4395"/>
        </w:tabs>
        <w:spacing w:after="0" w:line="240" w:lineRule="auto"/>
        <w:rPr>
          <w:rFonts w:ascii="Arial" w:eastAsia="Times New Roman" w:hAnsi="Arial" w:cs="Arial"/>
          <w:b/>
          <w:sz w:val="24"/>
          <w:szCs w:val="24"/>
          <w:lang w:eastAsia="fr-FR"/>
        </w:rPr>
      </w:pPr>
    </w:p>
    <w:p w14:paraId="2863957B" w14:textId="430CAFFC" w:rsidR="000B1F19" w:rsidRDefault="000B1F19" w:rsidP="00B65442">
      <w:pPr>
        <w:numPr>
          <w:ilvl w:val="0"/>
          <w:numId w:val="2"/>
        </w:numPr>
        <w:tabs>
          <w:tab w:val="left" w:pos="993"/>
          <w:tab w:val="left" w:pos="4395"/>
        </w:tabs>
        <w:spacing w:after="0" w:line="280" w:lineRule="atLeast"/>
        <w:rPr>
          <w:rFonts w:ascii="Arial" w:eastAsia="Times New Roman" w:hAnsi="Arial" w:cs="Arial"/>
          <w:b/>
          <w:sz w:val="24"/>
          <w:szCs w:val="24"/>
          <w:lang w:eastAsia="fr-FR"/>
        </w:rPr>
      </w:pPr>
      <w:r w:rsidRPr="00C7335C">
        <w:rPr>
          <w:rFonts w:ascii="Arial" w:eastAsia="Times New Roman" w:hAnsi="Arial" w:cs="Arial"/>
          <w:b/>
          <w:sz w:val="24"/>
          <w:szCs w:val="24"/>
          <w:lang w:eastAsia="fr-FR"/>
        </w:rPr>
        <w:t>Moyens mis à disposition</w:t>
      </w:r>
    </w:p>
    <w:p w14:paraId="04370598" w14:textId="77777777" w:rsidR="00B65442" w:rsidRPr="00B65442" w:rsidRDefault="00B65442" w:rsidP="00B65442">
      <w:pPr>
        <w:tabs>
          <w:tab w:val="left" w:pos="993"/>
          <w:tab w:val="left" w:pos="4395"/>
        </w:tabs>
        <w:spacing w:after="0" w:line="280" w:lineRule="atLeast"/>
        <w:rPr>
          <w:rFonts w:ascii="Arial" w:eastAsia="Times New Roman" w:hAnsi="Arial" w:cs="Arial"/>
          <w:bCs/>
          <w:sz w:val="24"/>
          <w:szCs w:val="24"/>
          <w:lang w:eastAsia="fr-FR"/>
        </w:rPr>
      </w:pPr>
      <w:r w:rsidRPr="00B65442">
        <w:rPr>
          <w:rFonts w:ascii="Arial" w:eastAsia="Times New Roman" w:hAnsi="Arial" w:cs="Arial"/>
          <w:bCs/>
          <w:sz w:val="24"/>
          <w:szCs w:val="24"/>
          <w:lang w:eastAsia="fr-FR"/>
        </w:rPr>
        <w:t>- moyens de cuisine professionnel</w:t>
      </w:r>
    </w:p>
    <w:p w14:paraId="219B3AA1" w14:textId="77777777" w:rsidR="00B65442" w:rsidRPr="00B65442" w:rsidRDefault="00B65442" w:rsidP="00B65442">
      <w:pPr>
        <w:tabs>
          <w:tab w:val="left" w:pos="993"/>
          <w:tab w:val="left" w:pos="4395"/>
        </w:tabs>
        <w:spacing w:after="0" w:line="280" w:lineRule="atLeast"/>
        <w:rPr>
          <w:rFonts w:ascii="Arial" w:eastAsia="Times New Roman" w:hAnsi="Arial" w:cs="Arial"/>
          <w:bCs/>
          <w:sz w:val="24"/>
          <w:szCs w:val="24"/>
          <w:lang w:eastAsia="fr-FR"/>
        </w:rPr>
      </w:pPr>
      <w:r w:rsidRPr="00B65442">
        <w:rPr>
          <w:rFonts w:ascii="Arial" w:eastAsia="Times New Roman" w:hAnsi="Arial" w:cs="Arial"/>
          <w:bCs/>
          <w:sz w:val="24"/>
          <w:szCs w:val="24"/>
          <w:lang w:eastAsia="fr-FR"/>
        </w:rPr>
        <w:t>- moyen d’encaissement et de gestion</w:t>
      </w:r>
    </w:p>
    <w:p w14:paraId="58C81EED" w14:textId="7DB91CFC" w:rsidR="00B65442" w:rsidRPr="00B65442" w:rsidRDefault="00B65442" w:rsidP="00B65442">
      <w:pPr>
        <w:tabs>
          <w:tab w:val="left" w:pos="993"/>
          <w:tab w:val="left" w:pos="4395"/>
        </w:tabs>
        <w:spacing w:after="0" w:line="280" w:lineRule="atLeast"/>
        <w:rPr>
          <w:rFonts w:ascii="Arial" w:eastAsia="Times New Roman" w:hAnsi="Arial" w:cs="Arial"/>
          <w:bCs/>
          <w:sz w:val="24"/>
          <w:szCs w:val="24"/>
          <w:lang w:eastAsia="fr-FR"/>
        </w:rPr>
      </w:pPr>
    </w:p>
    <w:p w14:paraId="0F6A5B4A" w14:textId="14FA6338" w:rsidR="000B1F19" w:rsidRDefault="000B1F19" w:rsidP="00B65442">
      <w:pPr>
        <w:tabs>
          <w:tab w:val="left" w:pos="993"/>
          <w:tab w:val="left" w:pos="4395"/>
        </w:tabs>
        <w:spacing w:after="0" w:line="240" w:lineRule="auto"/>
        <w:ind w:left="1582"/>
        <w:rPr>
          <w:rFonts w:ascii="Arial" w:eastAsia="Times New Roman" w:hAnsi="Arial" w:cs="Arial"/>
          <w:i/>
          <w:sz w:val="24"/>
          <w:szCs w:val="24"/>
          <w:lang w:eastAsia="fr-FR"/>
        </w:rPr>
      </w:pPr>
    </w:p>
    <w:p w14:paraId="64BD1A6E" w14:textId="771E8940" w:rsidR="00DD608C" w:rsidRDefault="00DD608C" w:rsidP="00B65442">
      <w:pPr>
        <w:tabs>
          <w:tab w:val="left" w:pos="993"/>
          <w:tab w:val="left" w:pos="4395"/>
        </w:tabs>
        <w:spacing w:after="0" w:line="240" w:lineRule="auto"/>
        <w:ind w:left="1582"/>
        <w:rPr>
          <w:rFonts w:ascii="Arial" w:eastAsia="Times New Roman" w:hAnsi="Arial" w:cs="Arial"/>
          <w:i/>
          <w:sz w:val="24"/>
          <w:szCs w:val="24"/>
          <w:lang w:eastAsia="fr-FR"/>
        </w:rPr>
      </w:pPr>
    </w:p>
    <w:p w14:paraId="6984479C" w14:textId="77777777" w:rsidR="00CC0244" w:rsidRDefault="00CC0244" w:rsidP="00B65442">
      <w:pPr>
        <w:tabs>
          <w:tab w:val="left" w:pos="993"/>
          <w:tab w:val="left" w:pos="4395"/>
        </w:tabs>
        <w:spacing w:after="0" w:line="240" w:lineRule="auto"/>
        <w:ind w:left="1582"/>
        <w:rPr>
          <w:rFonts w:ascii="Arial" w:eastAsia="Times New Roman" w:hAnsi="Arial" w:cs="Arial"/>
          <w:i/>
          <w:sz w:val="24"/>
          <w:szCs w:val="24"/>
          <w:lang w:eastAsia="fr-FR"/>
        </w:rPr>
      </w:pPr>
    </w:p>
    <w:p w14:paraId="6F8656CF" w14:textId="77777777" w:rsidR="00DD608C" w:rsidRPr="00C7335C" w:rsidRDefault="00DD608C" w:rsidP="00B65442">
      <w:pPr>
        <w:tabs>
          <w:tab w:val="left" w:pos="993"/>
          <w:tab w:val="left" w:pos="4395"/>
        </w:tabs>
        <w:spacing w:after="0" w:line="240" w:lineRule="auto"/>
        <w:ind w:left="1582"/>
        <w:rPr>
          <w:rFonts w:ascii="Arial" w:eastAsia="Times New Roman" w:hAnsi="Arial" w:cs="Arial"/>
          <w:i/>
          <w:sz w:val="24"/>
          <w:szCs w:val="24"/>
          <w:lang w:eastAsia="fr-FR"/>
        </w:rPr>
      </w:pPr>
    </w:p>
    <w:p w14:paraId="59225D14" w14:textId="5750C908" w:rsidR="00C62145" w:rsidRDefault="002A0975" w:rsidP="00B65442">
      <w:pPr>
        <w:tabs>
          <w:tab w:val="left" w:pos="993"/>
          <w:tab w:val="left" w:pos="4395"/>
        </w:tabs>
        <w:spacing w:after="0" w:line="280" w:lineRule="atLeast"/>
        <w:ind w:left="1582"/>
        <w:rPr>
          <w:rFonts w:ascii="Arial" w:eastAsia="Times New Roman" w:hAnsi="Arial" w:cs="Arial"/>
          <w:sz w:val="24"/>
          <w:szCs w:val="24"/>
          <w:lang w:eastAsia="fr-FR"/>
        </w:rPr>
      </w:pPr>
      <w:r>
        <w:rPr>
          <w:rFonts w:ascii="Arial" w:eastAsia="Times New Roman" w:hAnsi="Arial" w:cs="Arial"/>
          <w:sz w:val="24"/>
          <w:szCs w:val="24"/>
          <w:lang w:eastAsia="fr-FR"/>
        </w:rPr>
        <w:t>3/3</w:t>
      </w:r>
    </w:p>
    <w:p w14:paraId="513D09A7" w14:textId="77777777" w:rsidR="00CC0244" w:rsidRPr="00C7335C" w:rsidRDefault="00CC0244" w:rsidP="00B65442">
      <w:pPr>
        <w:tabs>
          <w:tab w:val="left" w:pos="993"/>
          <w:tab w:val="left" w:pos="4395"/>
        </w:tabs>
        <w:spacing w:after="0" w:line="280" w:lineRule="atLeast"/>
        <w:ind w:left="1582"/>
        <w:rPr>
          <w:rFonts w:ascii="Arial" w:eastAsia="Times New Roman" w:hAnsi="Arial" w:cs="Arial"/>
          <w:sz w:val="24"/>
          <w:szCs w:val="24"/>
          <w:lang w:eastAsia="fr-FR"/>
        </w:rPr>
      </w:pPr>
    </w:p>
    <w:p w14:paraId="0100BDDD" w14:textId="77777777" w:rsidR="000B1F19" w:rsidRPr="00C7335C" w:rsidRDefault="000B1F19" w:rsidP="000B1F19">
      <w:pPr>
        <w:tabs>
          <w:tab w:val="left" w:pos="993"/>
          <w:tab w:val="left" w:pos="4395"/>
        </w:tabs>
        <w:spacing w:after="0" w:line="280" w:lineRule="atLeast"/>
        <w:ind w:left="862"/>
        <w:rPr>
          <w:rFonts w:ascii="Arial" w:eastAsia="Times New Roman" w:hAnsi="Arial" w:cs="Arial"/>
          <w:b/>
          <w:sz w:val="24"/>
          <w:szCs w:val="24"/>
          <w:lang w:eastAsia="fr-FR"/>
        </w:rPr>
      </w:pPr>
    </w:p>
    <w:p w14:paraId="148074C5" w14:textId="09451E0C" w:rsidR="000B1F19" w:rsidRDefault="000B1F19" w:rsidP="000B1F19">
      <w:pPr>
        <w:numPr>
          <w:ilvl w:val="0"/>
          <w:numId w:val="2"/>
        </w:numPr>
        <w:tabs>
          <w:tab w:val="left" w:pos="993"/>
          <w:tab w:val="left" w:pos="4395"/>
        </w:tabs>
        <w:spacing w:after="0" w:line="280" w:lineRule="atLeast"/>
        <w:rPr>
          <w:rFonts w:ascii="Arial" w:eastAsia="Times New Roman" w:hAnsi="Arial" w:cs="Arial"/>
          <w:b/>
          <w:sz w:val="24"/>
          <w:szCs w:val="24"/>
          <w:lang w:eastAsia="fr-FR"/>
        </w:rPr>
      </w:pPr>
      <w:r w:rsidRPr="00C7335C">
        <w:rPr>
          <w:rFonts w:ascii="Arial" w:eastAsia="Times New Roman" w:hAnsi="Arial" w:cs="Arial"/>
          <w:b/>
          <w:sz w:val="24"/>
          <w:szCs w:val="24"/>
          <w:lang w:eastAsia="fr-FR"/>
        </w:rPr>
        <w:t>Contraintes</w:t>
      </w:r>
    </w:p>
    <w:p w14:paraId="6035410D" w14:textId="643B5221" w:rsidR="008F675C" w:rsidRPr="00093515" w:rsidRDefault="008F675C" w:rsidP="008F675C">
      <w:pPr>
        <w:spacing w:after="0" w:line="280" w:lineRule="atLeast"/>
        <w:rPr>
          <w:rFonts w:ascii="Arial" w:hAnsi="Arial" w:cs="Arial"/>
          <w:sz w:val="24"/>
          <w:szCs w:val="24"/>
        </w:rPr>
      </w:pPr>
      <w:r>
        <w:rPr>
          <w:rFonts w:ascii="Arial" w:eastAsia="Times New Roman" w:hAnsi="Arial" w:cs="Arial"/>
          <w:bCs/>
          <w:sz w:val="24"/>
          <w:szCs w:val="24"/>
          <w:lang w:eastAsia="fr-FR"/>
        </w:rPr>
        <w:t>-</w:t>
      </w:r>
      <w:r>
        <w:rPr>
          <w:rFonts w:ascii="Arial" w:eastAsia="Times New Roman" w:hAnsi="Arial" w:cs="Arial"/>
          <w:i/>
          <w:sz w:val="24"/>
          <w:szCs w:val="24"/>
          <w:lang w:eastAsia="fr-FR"/>
        </w:rPr>
        <w:t xml:space="preserve"> </w:t>
      </w:r>
      <w:r w:rsidRPr="00093515">
        <w:rPr>
          <w:rFonts w:ascii="Arial" w:hAnsi="Arial" w:cs="Arial"/>
          <w:sz w:val="24"/>
          <w:szCs w:val="24"/>
        </w:rPr>
        <w:t xml:space="preserve">Utilisation de matériel </w:t>
      </w:r>
      <w:r>
        <w:rPr>
          <w:rFonts w:ascii="Arial" w:hAnsi="Arial" w:cs="Arial"/>
          <w:sz w:val="24"/>
          <w:szCs w:val="24"/>
        </w:rPr>
        <w:t>diffusant de la chaleur (huile chaude dans l</w:t>
      </w:r>
      <w:r w:rsidR="00D52789">
        <w:rPr>
          <w:rFonts w:ascii="Arial" w:hAnsi="Arial" w:cs="Arial"/>
          <w:sz w:val="24"/>
          <w:szCs w:val="24"/>
        </w:rPr>
        <w:t>es</w:t>
      </w:r>
      <w:r>
        <w:rPr>
          <w:rFonts w:ascii="Arial" w:hAnsi="Arial" w:cs="Arial"/>
          <w:sz w:val="24"/>
          <w:szCs w:val="24"/>
        </w:rPr>
        <w:t xml:space="preserve"> friteuse</w:t>
      </w:r>
      <w:r w:rsidR="00D52789">
        <w:rPr>
          <w:rFonts w:ascii="Arial" w:hAnsi="Arial" w:cs="Arial"/>
          <w:sz w:val="24"/>
          <w:szCs w:val="24"/>
        </w:rPr>
        <w:t>s</w:t>
      </w:r>
      <w:r>
        <w:rPr>
          <w:rFonts w:ascii="Arial" w:hAnsi="Arial" w:cs="Arial"/>
          <w:sz w:val="24"/>
          <w:szCs w:val="24"/>
        </w:rPr>
        <w:t>)</w:t>
      </w:r>
    </w:p>
    <w:p w14:paraId="760D82E2" w14:textId="77777777" w:rsidR="008F675C" w:rsidRPr="00093515" w:rsidRDefault="008F675C" w:rsidP="008F675C">
      <w:pPr>
        <w:spacing w:after="0" w:line="280" w:lineRule="atLeast"/>
        <w:rPr>
          <w:rFonts w:ascii="Arial" w:eastAsia="Times New Roman" w:hAnsi="Arial" w:cs="Arial"/>
          <w:iCs/>
          <w:sz w:val="24"/>
          <w:szCs w:val="24"/>
          <w:lang w:eastAsia="fr-FR"/>
        </w:rPr>
      </w:pPr>
      <w:r w:rsidRPr="00093515">
        <w:rPr>
          <w:rFonts w:ascii="Arial" w:hAnsi="Arial" w:cs="Arial"/>
          <w:sz w:val="24"/>
          <w:szCs w:val="24"/>
        </w:rPr>
        <w:t>- Port d'équipements de protection individuelle (gants, chaussures, combinaison ou blouse, lunettes, etc.)</w:t>
      </w:r>
    </w:p>
    <w:p w14:paraId="1D722D8F" w14:textId="77777777" w:rsidR="000B1F19" w:rsidRPr="00C7335C" w:rsidRDefault="000B1F19" w:rsidP="000B1F19">
      <w:pPr>
        <w:tabs>
          <w:tab w:val="left" w:pos="993"/>
          <w:tab w:val="left" w:pos="4395"/>
        </w:tabs>
        <w:spacing w:after="0" w:line="280" w:lineRule="atLeast"/>
        <w:ind w:left="502"/>
        <w:rPr>
          <w:rFonts w:ascii="Arial" w:eastAsia="Times New Roman" w:hAnsi="Arial" w:cs="Arial"/>
          <w:sz w:val="24"/>
          <w:szCs w:val="24"/>
          <w:lang w:eastAsia="fr-FR"/>
        </w:rPr>
      </w:pPr>
    </w:p>
    <w:p w14:paraId="404A8E35" w14:textId="77777777" w:rsidR="000B1F19" w:rsidRPr="00C7335C" w:rsidRDefault="000B1F19" w:rsidP="000B1F19">
      <w:pPr>
        <w:numPr>
          <w:ilvl w:val="0"/>
          <w:numId w:val="2"/>
        </w:numPr>
        <w:tabs>
          <w:tab w:val="left" w:pos="993"/>
          <w:tab w:val="left" w:pos="4395"/>
        </w:tabs>
        <w:spacing w:after="0" w:line="280" w:lineRule="atLeast"/>
        <w:rPr>
          <w:rFonts w:ascii="Arial" w:eastAsia="Times New Roman" w:hAnsi="Arial" w:cs="Arial"/>
          <w:b/>
          <w:sz w:val="24"/>
          <w:szCs w:val="24"/>
          <w:lang w:eastAsia="fr-FR"/>
        </w:rPr>
      </w:pPr>
      <w:r w:rsidRPr="00C7335C">
        <w:rPr>
          <w:rFonts w:ascii="Arial" w:eastAsia="Times New Roman" w:hAnsi="Arial" w:cs="Arial"/>
          <w:b/>
          <w:sz w:val="24"/>
          <w:szCs w:val="24"/>
          <w:lang w:eastAsia="fr-FR"/>
        </w:rPr>
        <w:t>Horaires de travail</w:t>
      </w:r>
    </w:p>
    <w:p w14:paraId="7DA15896" w14:textId="457786C8" w:rsidR="000B1F19" w:rsidRDefault="008D0DAE" w:rsidP="008D0DAE">
      <w:pPr>
        <w:tabs>
          <w:tab w:val="left" w:pos="993"/>
          <w:tab w:val="left" w:pos="4395"/>
        </w:tabs>
        <w:spacing w:after="0" w:line="280" w:lineRule="atLeast"/>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0015193D">
        <w:rPr>
          <w:rFonts w:ascii="Arial" w:eastAsia="Times New Roman" w:hAnsi="Arial" w:cs="Arial"/>
          <w:sz w:val="24"/>
          <w:szCs w:val="24"/>
          <w:lang w:eastAsia="fr-FR"/>
        </w:rPr>
        <w:t>S</w:t>
      </w:r>
      <w:r w:rsidR="00777C21">
        <w:rPr>
          <w:rFonts w:ascii="Arial" w:eastAsia="Times New Roman" w:hAnsi="Arial" w:cs="Arial"/>
          <w:sz w:val="24"/>
          <w:szCs w:val="24"/>
          <w:lang w:eastAsia="fr-FR"/>
        </w:rPr>
        <w:t>elon planning</w:t>
      </w:r>
      <w:r>
        <w:rPr>
          <w:rFonts w:ascii="Arial" w:eastAsia="Times New Roman" w:hAnsi="Arial" w:cs="Arial"/>
          <w:sz w:val="24"/>
          <w:szCs w:val="24"/>
          <w:lang w:eastAsia="fr-FR"/>
        </w:rPr>
        <w:t xml:space="preserve">, 35 h par semaine </w:t>
      </w:r>
      <w:r w:rsidR="00C62145">
        <w:rPr>
          <w:rFonts w:ascii="Arial" w:eastAsia="Times New Roman" w:hAnsi="Arial" w:cs="Arial"/>
          <w:sz w:val="24"/>
          <w:szCs w:val="24"/>
          <w:lang w:eastAsia="fr-FR"/>
        </w:rPr>
        <w:t>avec modulation</w:t>
      </w:r>
      <w:r>
        <w:rPr>
          <w:rFonts w:ascii="Arial" w:eastAsia="Times New Roman" w:hAnsi="Arial" w:cs="Arial"/>
          <w:sz w:val="24"/>
          <w:szCs w:val="24"/>
          <w:lang w:eastAsia="fr-FR"/>
        </w:rPr>
        <w:t xml:space="preserve"> </w:t>
      </w:r>
    </w:p>
    <w:p w14:paraId="19582606" w14:textId="635E50AB" w:rsidR="0015193D" w:rsidRDefault="0015193D" w:rsidP="008D0DAE">
      <w:pPr>
        <w:tabs>
          <w:tab w:val="left" w:pos="993"/>
          <w:tab w:val="left" w:pos="4395"/>
        </w:tabs>
        <w:spacing w:after="0" w:line="280" w:lineRule="atLeast"/>
        <w:rPr>
          <w:rFonts w:ascii="Arial" w:eastAsia="Times New Roman" w:hAnsi="Arial" w:cs="Arial"/>
          <w:sz w:val="24"/>
          <w:szCs w:val="24"/>
          <w:lang w:eastAsia="fr-FR"/>
        </w:rPr>
      </w:pPr>
      <w:r>
        <w:rPr>
          <w:rFonts w:ascii="Arial" w:eastAsia="Times New Roman" w:hAnsi="Arial" w:cs="Arial"/>
          <w:sz w:val="24"/>
          <w:szCs w:val="24"/>
          <w:lang w:eastAsia="fr-FR"/>
        </w:rPr>
        <w:t>- Travail en journée</w:t>
      </w:r>
    </w:p>
    <w:p w14:paraId="09155C4E" w14:textId="518AD49A" w:rsidR="0015193D" w:rsidRDefault="0015193D" w:rsidP="008D0DAE">
      <w:pPr>
        <w:tabs>
          <w:tab w:val="left" w:pos="993"/>
          <w:tab w:val="left" w:pos="4395"/>
        </w:tabs>
        <w:spacing w:after="0" w:line="280" w:lineRule="atLeast"/>
        <w:rPr>
          <w:rFonts w:ascii="Arial" w:eastAsia="Times New Roman" w:hAnsi="Arial" w:cs="Arial"/>
          <w:sz w:val="24"/>
          <w:szCs w:val="24"/>
          <w:lang w:eastAsia="fr-FR"/>
        </w:rPr>
      </w:pPr>
      <w:r>
        <w:rPr>
          <w:rFonts w:ascii="Arial" w:eastAsia="Times New Roman" w:hAnsi="Arial" w:cs="Arial"/>
          <w:sz w:val="24"/>
          <w:szCs w:val="24"/>
          <w:lang w:eastAsia="fr-FR"/>
        </w:rPr>
        <w:t>- Travail le soir</w:t>
      </w:r>
    </w:p>
    <w:p w14:paraId="7D57B8C6" w14:textId="3250814D" w:rsidR="0015193D" w:rsidRDefault="0015193D" w:rsidP="008D0DAE">
      <w:pPr>
        <w:tabs>
          <w:tab w:val="left" w:pos="993"/>
          <w:tab w:val="left" w:pos="4395"/>
        </w:tabs>
        <w:spacing w:after="0" w:line="280" w:lineRule="atLeast"/>
        <w:rPr>
          <w:rFonts w:ascii="Arial" w:eastAsia="Times New Roman" w:hAnsi="Arial" w:cs="Arial"/>
          <w:sz w:val="24"/>
          <w:szCs w:val="24"/>
          <w:lang w:eastAsia="fr-FR"/>
        </w:rPr>
      </w:pPr>
      <w:r>
        <w:rPr>
          <w:rFonts w:ascii="Arial" w:eastAsia="Times New Roman" w:hAnsi="Arial" w:cs="Arial"/>
          <w:sz w:val="24"/>
          <w:szCs w:val="24"/>
          <w:lang w:eastAsia="fr-FR"/>
        </w:rPr>
        <w:t>- Travail le week-end</w:t>
      </w:r>
    </w:p>
    <w:p w14:paraId="3FD34CC1" w14:textId="6FD798E0" w:rsidR="0015193D" w:rsidRPr="00C7335C" w:rsidRDefault="0015193D" w:rsidP="008D0DAE">
      <w:pPr>
        <w:tabs>
          <w:tab w:val="left" w:pos="993"/>
          <w:tab w:val="left" w:pos="4395"/>
        </w:tabs>
        <w:spacing w:after="0" w:line="280" w:lineRule="atLeast"/>
        <w:rPr>
          <w:rFonts w:ascii="Arial" w:eastAsia="Times New Roman" w:hAnsi="Arial" w:cs="Arial"/>
          <w:sz w:val="24"/>
          <w:szCs w:val="24"/>
          <w:lang w:eastAsia="fr-FR"/>
        </w:rPr>
      </w:pPr>
      <w:r>
        <w:rPr>
          <w:rFonts w:ascii="Arial" w:eastAsia="Times New Roman" w:hAnsi="Arial" w:cs="Arial"/>
          <w:sz w:val="24"/>
          <w:szCs w:val="24"/>
          <w:lang w:eastAsia="fr-FR"/>
        </w:rPr>
        <w:t xml:space="preserve">- 1 jours de congés par semaine </w:t>
      </w:r>
      <w:r w:rsidR="004C1B0A">
        <w:rPr>
          <w:rFonts w:ascii="Arial" w:eastAsia="Times New Roman" w:hAnsi="Arial" w:cs="Arial"/>
          <w:sz w:val="24"/>
          <w:szCs w:val="24"/>
          <w:lang w:eastAsia="fr-FR"/>
        </w:rPr>
        <w:t>en juillet et août</w:t>
      </w:r>
    </w:p>
    <w:p w14:paraId="31D07D43" w14:textId="77777777" w:rsidR="000B1F19" w:rsidRPr="00C7335C" w:rsidRDefault="000B1F19" w:rsidP="000B1F19">
      <w:pPr>
        <w:pBdr>
          <w:bottom w:val="single" w:sz="18" w:space="1" w:color="auto"/>
        </w:pBdr>
        <w:spacing w:after="0" w:line="240" w:lineRule="auto"/>
        <w:ind w:right="3883"/>
        <w:rPr>
          <w:rFonts w:ascii="Arial" w:eastAsia="Times New Roman" w:hAnsi="Arial" w:cs="Arial"/>
          <w:b/>
          <w:sz w:val="24"/>
          <w:szCs w:val="24"/>
          <w:lang w:eastAsia="fr-FR"/>
        </w:rPr>
      </w:pPr>
      <w:r w:rsidRPr="00C7335C">
        <w:rPr>
          <w:rFonts w:ascii="Arial" w:eastAsia="Times New Roman" w:hAnsi="Arial" w:cs="Arial"/>
          <w:b/>
          <w:sz w:val="24"/>
          <w:szCs w:val="24"/>
          <w:lang w:eastAsia="fr-FR"/>
        </w:rPr>
        <w:br/>
        <w:t>EXIGENCES REQUISES</w:t>
      </w:r>
    </w:p>
    <w:p w14:paraId="0AB99CC2" w14:textId="4EC5B125" w:rsidR="00DD608C" w:rsidRPr="00DD608C" w:rsidRDefault="00DD608C" w:rsidP="00DD608C">
      <w:pPr>
        <w:tabs>
          <w:tab w:val="left" w:pos="993"/>
          <w:tab w:val="left" w:pos="4395"/>
        </w:tabs>
        <w:spacing w:after="0" w:line="240" w:lineRule="auto"/>
        <w:rPr>
          <w:rFonts w:ascii="Arial" w:eastAsia="Times New Roman" w:hAnsi="Arial" w:cs="Arial"/>
          <w:iCs/>
          <w:sz w:val="24"/>
          <w:szCs w:val="24"/>
          <w:lang w:eastAsia="fr-FR"/>
        </w:rPr>
      </w:pPr>
      <w:r>
        <w:rPr>
          <w:rFonts w:ascii="Arial" w:eastAsia="Times New Roman" w:hAnsi="Arial" w:cs="Arial"/>
          <w:iCs/>
          <w:sz w:val="24"/>
          <w:szCs w:val="24"/>
          <w:lang w:eastAsia="fr-FR"/>
        </w:rPr>
        <w:t xml:space="preserve">- </w:t>
      </w:r>
      <w:r w:rsidRPr="00DD608C">
        <w:rPr>
          <w:rFonts w:ascii="Arial" w:eastAsia="Times New Roman" w:hAnsi="Arial" w:cs="Arial"/>
          <w:iCs/>
          <w:sz w:val="24"/>
          <w:szCs w:val="24"/>
          <w:lang w:eastAsia="fr-FR"/>
        </w:rPr>
        <w:t>Formation HACCP</w:t>
      </w:r>
      <w:r w:rsidR="0078170C">
        <w:rPr>
          <w:rFonts w:ascii="Arial" w:eastAsia="Times New Roman" w:hAnsi="Arial" w:cs="Arial"/>
          <w:iCs/>
          <w:sz w:val="24"/>
          <w:szCs w:val="24"/>
          <w:lang w:eastAsia="fr-FR"/>
        </w:rPr>
        <w:t xml:space="preserve"> </w:t>
      </w:r>
    </w:p>
    <w:p w14:paraId="0DBF80CB" w14:textId="77777777" w:rsidR="00DD608C" w:rsidRPr="00DD608C" w:rsidRDefault="00DD608C" w:rsidP="00DD608C">
      <w:pPr>
        <w:tabs>
          <w:tab w:val="left" w:pos="993"/>
          <w:tab w:val="left" w:pos="4395"/>
        </w:tabs>
        <w:spacing w:after="0" w:line="240" w:lineRule="auto"/>
        <w:rPr>
          <w:rFonts w:ascii="Arial" w:eastAsia="Times New Roman" w:hAnsi="Arial" w:cs="Arial"/>
          <w:iCs/>
          <w:sz w:val="24"/>
          <w:szCs w:val="24"/>
          <w:lang w:eastAsia="fr-FR"/>
        </w:rPr>
      </w:pPr>
      <w:r w:rsidRPr="00DD608C">
        <w:rPr>
          <w:rFonts w:ascii="Arial" w:eastAsia="Times New Roman" w:hAnsi="Arial" w:cs="Arial"/>
          <w:iCs/>
          <w:sz w:val="24"/>
          <w:szCs w:val="24"/>
          <w:lang w:eastAsia="fr-FR"/>
        </w:rPr>
        <w:t>- Information sur la sécurité incendie</w:t>
      </w:r>
    </w:p>
    <w:p w14:paraId="16DFB59B" w14:textId="55923130" w:rsidR="000B1F19" w:rsidRPr="00DD608C" w:rsidRDefault="00DD608C" w:rsidP="001058A1">
      <w:pPr>
        <w:tabs>
          <w:tab w:val="left" w:pos="993"/>
          <w:tab w:val="left" w:pos="4395"/>
        </w:tabs>
        <w:spacing w:after="0" w:line="240" w:lineRule="auto"/>
        <w:rPr>
          <w:rFonts w:ascii="Arial" w:eastAsia="Times New Roman" w:hAnsi="Arial" w:cs="Arial"/>
          <w:iCs/>
          <w:sz w:val="24"/>
          <w:szCs w:val="24"/>
          <w:lang w:eastAsia="fr-FR"/>
        </w:rPr>
      </w:pPr>
      <w:r w:rsidRPr="00DD608C">
        <w:rPr>
          <w:rFonts w:ascii="Arial" w:eastAsia="Times New Roman" w:hAnsi="Arial" w:cs="Arial"/>
          <w:iCs/>
          <w:sz w:val="24"/>
          <w:szCs w:val="24"/>
          <w:lang w:eastAsia="fr-FR"/>
        </w:rPr>
        <w:t>- Permis B</w:t>
      </w:r>
    </w:p>
    <w:p w14:paraId="1F46B169" w14:textId="77777777" w:rsidR="000B1F19" w:rsidRPr="00C7335C" w:rsidRDefault="000B1F19" w:rsidP="000B1F19">
      <w:pPr>
        <w:tabs>
          <w:tab w:val="left" w:pos="993"/>
          <w:tab w:val="left" w:pos="4395"/>
        </w:tabs>
        <w:spacing w:after="0" w:line="240" w:lineRule="auto"/>
        <w:rPr>
          <w:rFonts w:ascii="Arial" w:eastAsia="Times New Roman" w:hAnsi="Arial" w:cs="Arial"/>
          <w:i/>
          <w:sz w:val="24"/>
          <w:szCs w:val="24"/>
          <w:lang w:eastAsia="fr-FR"/>
        </w:rPr>
      </w:pPr>
    </w:p>
    <w:p w14:paraId="7610C229" w14:textId="77777777" w:rsidR="000B1F19" w:rsidRPr="00C7335C" w:rsidRDefault="000B1F19" w:rsidP="000B1F19">
      <w:pPr>
        <w:tabs>
          <w:tab w:val="left" w:pos="993"/>
          <w:tab w:val="left" w:pos="4395"/>
        </w:tabs>
        <w:spacing w:after="0" w:line="240" w:lineRule="auto"/>
        <w:rPr>
          <w:rFonts w:ascii="Arial" w:eastAsia="Times New Roman" w:hAnsi="Arial" w:cs="Arial"/>
          <w:i/>
          <w:sz w:val="24"/>
          <w:szCs w:val="24"/>
          <w:lang w:eastAsia="fr-FR"/>
        </w:rPr>
      </w:pPr>
    </w:p>
    <w:p w14:paraId="7BF5A7DC" w14:textId="77777777" w:rsidR="000B1F19" w:rsidRPr="00C7335C" w:rsidRDefault="000B1F19" w:rsidP="000B1F19">
      <w:pPr>
        <w:pBdr>
          <w:bottom w:val="single" w:sz="18" w:space="1" w:color="auto"/>
        </w:pBdr>
        <w:spacing w:after="0" w:line="240" w:lineRule="auto"/>
        <w:ind w:right="3883"/>
        <w:rPr>
          <w:rFonts w:ascii="Arial" w:eastAsia="Times New Roman" w:hAnsi="Arial" w:cs="Arial"/>
          <w:b/>
          <w:sz w:val="24"/>
          <w:szCs w:val="24"/>
          <w:lang w:eastAsia="fr-FR"/>
        </w:rPr>
      </w:pPr>
      <w:r w:rsidRPr="00C7335C">
        <w:rPr>
          <w:rFonts w:ascii="Arial" w:eastAsia="Times New Roman" w:hAnsi="Arial" w:cs="Arial"/>
          <w:b/>
          <w:sz w:val="24"/>
          <w:szCs w:val="24"/>
          <w:lang w:eastAsia="fr-FR"/>
        </w:rPr>
        <w:t>REGIME INDEMNITAIRE</w:t>
      </w:r>
    </w:p>
    <w:p w14:paraId="5F69FA47" w14:textId="26AA60B9" w:rsidR="0078170C" w:rsidRPr="003B337D" w:rsidRDefault="0078170C" w:rsidP="0078170C">
      <w:pPr>
        <w:tabs>
          <w:tab w:val="left" w:pos="993"/>
          <w:tab w:val="left" w:pos="4395"/>
        </w:tabs>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Pr>
          <w:rFonts w:ascii="Arial" w:eastAsia="Times New Roman" w:hAnsi="Arial" w:cs="Arial"/>
          <w:iCs/>
          <w:sz w:val="24"/>
          <w:szCs w:val="24"/>
          <w:lang w:eastAsia="fr-FR"/>
        </w:rPr>
        <w:t>Agent technique polyvalent de la catégorie C</w:t>
      </w:r>
      <w:r w:rsidR="00A3281C">
        <w:rPr>
          <w:rFonts w:ascii="Arial" w:eastAsia="Times New Roman" w:hAnsi="Arial" w:cs="Arial"/>
          <w:iCs/>
          <w:sz w:val="24"/>
          <w:szCs w:val="24"/>
          <w:lang w:eastAsia="fr-FR"/>
        </w:rPr>
        <w:t>, éligible à l’IFSE et/ ou CIA</w:t>
      </w:r>
    </w:p>
    <w:p w14:paraId="6447192B" w14:textId="7FB3661B" w:rsidR="000B1F19" w:rsidRDefault="000B1F19" w:rsidP="0078170C">
      <w:pPr>
        <w:tabs>
          <w:tab w:val="left" w:pos="993"/>
          <w:tab w:val="left" w:pos="4395"/>
        </w:tabs>
        <w:spacing w:after="0" w:line="240" w:lineRule="auto"/>
        <w:rPr>
          <w:rFonts w:ascii="Arial" w:eastAsia="Times New Roman" w:hAnsi="Arial" w:cs="Arial"/>
          <w:sz w:val="24"/>
          <w:szCs w:val="24"/>
          <w:lang w:eastAsia="fr-FR"/>
        </w:rPr>
      </w:pPr>
    </w:p>
    <w:p w14:paraId="5A51EF86" w14:textId="77777777" w:rsidR="0078170C" w:rsidRPr="00C7335C" w:rsidRDefault="0078170C" w:rsidP="000B1F19">
      <w:pPr>
        <w:tabs>
          <w:tab w:val="left" w:pos="993"/>
          <w:tab w:val="left" w:pos="4395"/>
        </w:tabs>
        <w:spacing w:after="0" w:line="240" w:lineRule="auto"/>
        <w:ind w:left="862"/>
        <w:rPr>
          <w:rFonts w:ascii="Arial" w:eastAsia="Times New Roman" w:hAnsi="Arial" w:cs="Arial"/>
          <w:sz w:val="24"/>
          <w:szCs w:val="24"/>
          <w:lang w:eastAsia="fr-FR"/>
        </w:rPr>
      </w:pPr>
    </w:p>
    <w:p w14:paraId="169D7F7C" w14:textId="77777777" w:rsidR="000B1F19" w:rsidRPr="00C7335C" w:rsidRDefault="000B1F19" w:rsidP="000B1F19">
      <w:pPr>
        <w:pBdr>
          <w:bottom w:val="single" w:sz="18" w:space="1" w:color="auto"/>
        </w:pBdr>
        <w:spacing w:after="0" w:line="240" w:lineRule="auto"/>
        <w:ind w:right="3883"/>
        <w:rPr>
          <w:rFonts w:ascii="Arial" w:eastAsia="Times New Roman" w:hAnsi="Arial" w:cs="Arial"/>
          <w:b/>
          <w:sz w:val="24"/>
          <w:szCs w:val="24"/>
          <w:lang w:eastAsia="fr-FR"/>
        </w:rPr>
      </w:pPr>
      <w:r w:rsidRPr="00C7335C">
        <w:rPr>
          <w:rFonts w:ascii="Arial" w:eastAsia="Times New Roman" w:hAnsi="Arial" w:cs="Arial"/>
          <w:b/>
          <w:sz w:val="24"/>
          <w:szCs w:val="24"/>
          <w:lang w:eastAsia="fr-FR"/>
        </w:rPr>
        <w:t>EVOLUTION POSSIBLE DU POSTE</w:t>
      </w:r>
    </w:p>
    <w:p w14:paraId="33306B00" w14:textId="77777777" w:rsidR="000B1F19" w:rsidRPr="00C7335C" w:rsidRDefault="000B1F19" w:rsidP="000B1F19">
      <w:pPr>
        <w:numPr>
          <w:ilvl w:val="0"/>
          <w:numId w:val="2"/>
        </w:numPr>
        <w:spacing w:after="0" w:line="280" w:lineRule="atLeast"/>
        <w:rPr>
          <w:rFonts w:ascii="Arial" w:eastAsia="Times New Roman" w:hAnsi="Arial" w:cs="Arial"/>
          <w:iCs/>
          <w:sz w:val="24"/>
          <w:szCs w:val="24"/>
          <w:lang w:eastAsia="fr-FR"/>
        </w:rPr>
      </w:pPr>
      <w:r w:rsidRPr="00C7335C">
        <w:rPr>
          <w:rFonts w:ascii="Arial" w:eastAsia="Times New Roman" w:hAnsi="Arial" w:cs="Arial"/>
          <w:iCs/>
          <w:sz w:val="24"/>
          <w:szCs w:val="24"/>
          <w:lang w:eastAsia="fr-FR"/>
        </w:rPr>
        <w:t>Grades minimum et maximum correspondant à l’emploi occupé</w:t>
      </w:r>
    </w:p>
    <w:p w14:paraId="49F72753" w14:textId="30E4AC47" w:rsidR="000B1F19" w:rsidRDefault="000B1F19" w:rsidP="000B1F19">
      <w:pPr>
        <w:tabs>
          <w:tab w:val="left" w:pos="993"/>
          <w:tab w:val="left" w:pos="4395"/>
        </w:tabs>
        <w:spacing w:before="560" w:after="0" w:line="240" w:lineRule="auto"/>
        <w:rPr>
          <w:rFonts w:ascii="Arial" w:eastAsia="Times New Roman" w:hAnsi="Arial" w:cs="Arial"/>
          <w:b/>
          <w:sz w:val="24"/>
          <w:szCs w:val="24"/>
          <w:lang w:eastAsia="fr-FR"/>
        </w:rPr>
      </w:pPr>
      <w:r w:rsidRPr="00C7335C">
        <w:rPr>
          <w:rFonts w:ascii="Arial" w:eastAsia="Times New Roman" w:hAnsi="Arial" w:cs="Arial"/>
          <w:b/>
          <w:sz w:val="24"/>
          <w:szCs w:val="24"/>
          <w:lang w:eastAsia="fr-FR"/>
        </w:rPr>
        <w:t xml:space="preserve">Pris connaissance, le </w:t>
      </w:r>
    </w:p>
    <w:p w14:paraId="0BE8C685" w14:textId="77777777" w:rsidR="000A74EC" w:rsidRDefault="000A74EC" w:rsidP="000A74EC">
      <w:pPr>
        <w:tabs>
          <w:tab w:val="left" w:pos="993"/>
          <w:tab w:val="left" w:pos="4395"/>
        </w:tabs>
        <w:spacing w:after="0" w:line="240" w:lineRule="auto"/>
        <w:rPr>
          <w:rFonts w:ascii="Arial" w:eastAsia="Times New Roman" w:hAnsi="Arial" w:cs="Arial"/>
          <w:b/>
          <w:sz w:val="24"/>
          <w:szCs w:val="24"/>
          <w:lang w:eastAsia="fr-FR"/>
        </w:rPr>
      </w:pPr>
    </w:p>
    <w:p w14:paraId="7C149B1A" w14:textId="77777777" w:rsidR="000A74EC" w:rsidRPr="00E4180D" w:rsidRDefault="000A74EC" w:rsidP="000A74EC">
      <w:pPr>
        <w:spacing w:after="0" w:line="240" w:lineRule="auto"/>
        <w:ind w:right="-851"/>
        <w:jc w:val="both"/>
        <w:rPr>
          <w:rFonts w:ascii="Arial" w:hAnsi="Arial" w:cs="Arial"/>
          <w:sz w:val="20"/>
          <w:szCs w:val="20"/>
        </w:rPr>
      </w:pPr>
      <w:r w:rsidRPr="00E4180D">
        <w:rPr>
          <w:rFonts w:ascii="Arial" w:hAnsi="Arial" w:cs="Arial"/>
          <w:sz w:val="20"/>
          <w:szCs w:val="20"/>
        </w:rPr>
        <w:t xml:space="preserve">Cette fiche de poste n’a pas de caractère contractuel et peut évoluer en fonction des projets du SIGLD et du </w:t>
      </w:r>
    </w:p>
    <w:p w14:paraId="3D8F3CE4" w14:textId="77777777" w:rsidR="000A74EC" w:rsidRPr="00E4180D" w:rsidRDefault="000A74EC" w:rsidP="000A74EC">
      <w:pPr>
        <w:spacing w:after="0" w:line="240" w:lineRule="auto"/>
        <w:ind w:right="-851"/>
        <w:jc w:val="both"/>
        <w:rPr>
          <w:rFonts w:ascii="Arial" w:hAnsi="Arial" w:cs="Arial"/>
          <w:sz w:val="20"/>
          <w:szCs w:val="20"/>
        </w:rPr>
      </w:pPr>
      <w:r w:rsidRPr="00E4180D">
        <w:rPr>
          <w:rFonts w:ascii="Arial" w:hAnsi="Arial" w:cs="Arial"/>
          <w:sz w:val="20"/>
          <w:szCs w:val="20"/>
        </w:rPr>
        <w:t>grade de l’agent.</w:t>
      </w:r>
    </w:p>
    <w:p w14:paraId="3B1FC7D4" w14:textId="77777777" w:rsidR="000A74EC" w:rsidRPr="00E4180D" w:rsidRDefault="000A74EC" w:rsidP="000A74EC">
      <w:pPr>
        <w:spacing w:after="0" w:line="240" w:lineRule="auto"/>
        <w:jc w:val="both"/>
        <w:rPr>
          <w:rFonts w:ascii="Arial" w:hAnsi="Arial" w:cs="Arial"/>
          <w:sz w:val="20"/>
          <w:szCs w:val="20"/>
        </w:rPr>
      </w:pPr>
      <w:r w:rsidRPr="00E4180D">
        <w:rPr>
          <w:rFonts w:ascii="Arial" w:hAnsi="Arial" w:cs="Arial"/>
          <w:sz w:val="20"/>
          <w:szCs w:val="20"/>
        </w:rPr>
        <w:t xml:space="preserve">Cette fiche de poste définit le cadre de travail de l'agent mais ne constitue en aucune manière une liste de tâches exhaustives. </w:t>
      </w:r>
    </w:p>
    <w:p w14:paraId="4D41D10E" w14:textId="77777777" w:rsidR="000A74EC" w:rsidRDefault="000A74EC" w:rsidP="000A74EC">
      <w:pPr>
        <w:spacing w:after="0" w:line="240" w:lineRule="auto"/>
        <w:ind w:right="-851"/>
        <w:jc w:val="both"/>
        <w:rPr>
          <w:rFonts w:ascii="Arial" w:hAnsi="Arial" w:cs="Arial"/>
          <w:sz w:val="20"/>
          <w:szCs w:val="20"/>
        </w:rPr>
      </w:pPr>
      <w:r w:rsidRPr="00E4180D">
        <w:rPr>
          <w:rFonts w:ascii="Arial" w:hAnsi="Arial" w:cs="Arial"/>
          <w:sz w:val="20"/>
          <w:szCs w:val="20"/>
        </w:rPr>
        <w:t xml:space="preserve">En effet, et en fonction des nécessités de services les tâches confiées à l'agent pourront être amenées à évoluer, dans le </w:t>
      </w:r>
    </w:p>
    <w:p w14:paraId="29AC7EE2" w14:textId="42DCE715" w:rsidR="000B1F19" w:rsidRPr="00C7335C" w:rsidRDefault="000A74EC" w:rsidP="000A74EC">
      <w:pPr>
        <w:spacing w:after="0" w:line="240" w:lineRule="auto"/>
        <w:ind w:right="-851"/>
        <w:jc w:val="both"/>
        <w:rPr>
          <w:rFonts w:ascii="Arial" w:eastAsia="Times New Roman" w:hAnsi="Arial" w:cs="Arial"/>
          <w:b/>
          <w:sz w:val="24"/>
          <w:szCs w:val="24"/>
          <w:lang w:eastAsia="fr-FR"/>
        </w:rPr>
      </w:pPr>
      <w:r w:rsidRPr="00E4180D">
        <w:rPr>
          <w:rFonts w:ascii="Arial" w:hAnsi="Arial" w:cs="Arial"/>
          <w:sz w:val="20"/>
          <w:szCs w:val="20"/>
        </w:rPr>
        <w:t>respect de son cadre d'emploi, sans que ce dernier ne puisse les contester.</w:t>
      </w:r>
    </w:p>
    <w:p w14:paraId="598C74DF" w14:textId="77777777" w:rsidR="000B1F19" w:rsidRPr="00C7335C" w:rsidRDefault="000B1F19" w:rsidP="000B1F19">
      <w:pPr>
        <w:tabs>
          <w:tab w:val="left" w:pos="993"/>
          <w:tab w:val="left" w:pos="4395"/>
        </w:tabs>
        <w:spacing w:before="560" w:after="0" w:line="240" w:lineRule="auto"/>
        <w:rPr>
          <w:rFonts w:ascii="Arial" w:eastAsia="Times New Roman" w:hAnsi="Arial" w:cs="Arial"/>
          <w:b/>
          <w:sz w:val="24"/>
          <w:szCs w:val="24"/>
          <w:lang w:eastAsia="fr-FR"/>
        </w:rPr>
      </w:pPr>
      <w:r w:rsidRPr="00C7335C">
        <w:rPr>
          <w:rFonts w:ascii="Arial" w:eastAsia="Times New Roman" w:hAnsi="Arial" w:cs="Arial"/>
          <w:b/>
          <w:noProof/>
          <w:sz w:val="24"/>
          <w:szCs w:val="24"/>
          <w:lang w:eastAsia="fr-FR"/>
        </w:rPr>
        <mc:AlternateContent>
          <mc:Choice Requires="wps">
            <w:drawing>
              <wp:anchor distT="0" distB="0" distL="114300" distR="114300" simplePos="0" relativeHeight="251659264" behindDoc="0" locked="0" layoutInCell="1" allowOverlap="1" wp14:anchorId="6AA54F53" wp14:editId="62E110C5">
                <wp:simplePos x="0" y="0"/>
                <wp:positionH relativeFrom="column">
                  <wp:posOffset>-318770</wp:posOffset>
                </wp:positionH>
                <wp:positionV relativeFrom="paragraph">
                  <wp:posOffset>84455</wp:posOffset>
                </wp:positionV>
                <wp:extent cx="1692275" cy="1571625"/>
                <wp:effectExtent l="0" t="0" r="22225"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571625"/>
                        </a:xfrm>
                        <a:prstGeom prst="rect">
                          <a:avLst/>
                        </a:prstGeom>
                        <a:solidFill>
                          <a:srgbClr val="FFFFFF"/>
                        </a:solidFill>
                        <a:ln w="9525">
                          <a:solidFill>
                            <a:srgbClr val="000000"/>
                          </a:solidFill>
                          <a:miter lim="800000"/>
                          <a:headEnd/>
                          <a:tailEnd/>
                        </a:ln>
                      </wps:spPr>
                      <wps:txbx>
                        <w:txbxContent>
                          <w:p w14:paraId="691BCCA4" w14:textId="77777777" w:rsidR="000B1F19" w:rsidRPr="008A2BF2" w:rsidRDefault="000B1F19" w:rsidP="000B1F19">
                            <w:pPr>
                              <w:jc w:val="center"/>
                              <w:rPr>
                                <w:rFonts w:ascii="Calibri" w:hAnsi="Calibri"/>
                                <w:b/>
                              </w:rPr>
                            </w:pPr>
                            <w:r w:rsidRPr="008A2BF2">
                              <w:rPr>
                                <w:rFonts w:ascii="Calibri" w:hAnsi="Calibri"/>
                                <w:b/>
                              </w:rPr>
                              <w:t>Signature de l’agent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54F53" id="_x0000_t202" coordsize="21600,21600" o:spt="202" path="m,l,21600r21600,l21600,xe">
                <v:stroke joinstyle="miter"/>
                <v:path gradientshapeok="t" o:connecttype="rect"/>
              </v:shapetype>
              <v:shape id="Zone de texte 4" o:spid="_x0000_s1026" type="#_x0000_t202" style="position:absolute;margin-left:-25.1pt;margin-top:6.65pt;width:133.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">
                <v:textbox>
                  <w:txbxContent>
                    <w:p w14:paraId="691BCCA4" w14:textId="77777777" w:rsidR="000B1F19" w:rsidRPr="008A2BF2" w:rsidRDefault="000B1F19" w:rsidP="000B1F19">
                      <w:pPr>
                        <w:jc w:val="center"/>
                        <w:rPr>
                          <w:rFonts w:ascii="Calibri" w:hAnsi="Calibri"/>
                          <w:b/>
                        </w:rPr>
                      </w:pPr>
                      <w:r w:rsidRPr="008A2BF2">
                        <w:rPr>
                          <w:rFonts w:ascii="Calibri" w:hAnsi="Calibri"/>
                          <w:b/>
                        </w:rPr>
                        <w:t>Signature de l’agent :</w:t>
                      </w:r>
                    </w:p>
                  </w:txbxContent>
                </v:textbox>
                <w10:wrap type="square"/>
              </v:shape>
            </w:pict>
          </mc:Fallback>
        </mc:AlternateContent>
      </w:r>
      <w:r w:rsidRPr="00C7335C">
        <w:rPr>
          <w:rFonts w:ascii="Arial" w:eastAsia="Times New Roman" w:hAnsi="Arial" w:cs="Arial"/>
          <w:noProof/>
          <w:sz w:val="24"/>
          <w:szCs w:val="24"/>
          <w:lang w:eastAsia="fr-FR"/>
        </w:rPr>
        <mc:AlternateContent>
          <mc:Choice Requires="wps">
            <w:drawing>
              <wp:anchor distT="0" distB="0" distL="114300" distR="114300" simplePos="0" relativeHeight="251660288" behindDoc="0" locked="0" layoutInCell="1" allowOverlap="1" wp14:anchorId="6F4D4BCD" wp14:editId="0361E971">
                <wp:simplePos x="0" y="0"/>
                <wp:positionH relativeFrom="column">
                  <wp:posOffset>2062480</wp:posOffset>
                </wp:positionH>
                <wp:positionV relativeFrom="paragraph">
                  <wp:posOffset>84455</wp:posOffset>
                </wp:positionV>
                <wp:extent cx="1866900" cy="157162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571625"/>
                        </a:xfrm>
                        <a:prstGeom prst="rect">
                          <a:avLst/>
                        </a:prstGeom>
                        <a:solidFill>
                          <a:srgbClr val="FFFFFF"/>
                        </a:solidFill>
                        <a:ln w="9525">
                          <a:solidFill>
                            <a:srgbClr val="000000"/>
                          </a:solidFill>
                          <a:miter lim="800000"/>
                          <a:headEnd/>
                          <a:tailEnd/>
                        </a:ln>
                      </wps:spPr>
                      <wps:txbx>
                        <w:txbxContent>
                          <w:p w14:paraId="47DF4DB2" w14:textId="77777777" w:rsidR="000B1F19" w:rsidRPr="008A2BF2" w:rsidRDefault="000B1F19" w:rsidP="000B1F19">
                            <w:pPr>
                              <w:jc w:val="center"/>
                              <w:rPr>
                                <w:rFonts w:ascii="Calibri" w:hAnsi="Calibri"/>
                                <w:b/>
                              </w:rPr>
                            </w:pPr>
                            <w:r w:rsidRPr="008A2BF2">
                              <w:rPr>
                                <w:rFonts w:ascii="Calibri" w:hAnsi="Calibri"/>
                                <w:b/>
                              </w:rPr>
                              <w:t>Signature du responsable hiérarchique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D4BCD" id="Zone de texte 2" o:spid="_x0000_s1027" type="#_x0000_t202" style="position:absolute;margin-left:162.4pt;margin-top:6.65pt;width:147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">
                <v:textbox>
                  <w:txbxContent>
                    <w:p w14:paraId="47DF4DB2" w14:textId="77777777" w:rsidR="000B1F19" w:rsidRPr="008A2BF2" w:rsidRDefault="000B1F19" w:rsidP="000B1F19">
                      <w:pPr>
                        <w:jc w:val="center"/>
                        <w:rPr>
                          <w:rFonts w:ascii="Calibri" w:hAnsi="Calibri"/>
                          <w:b/>
                        </w:rPr>
                      </w:pPr>
                      <w:r w:rsidRPr="008A2BF2">
                        <w:rPr>
                          <w:rFonts w:ascii="Calibri" w:hAnsi="Calibri"/>
                          <w:b/>
                        </w:rPr>
                        <w:t>Signature du responsable hiérarchique :</w:t>
                      </w:r>
                    </w:p>
                  </w:txbxContent>
                </v:textbox>
                <w10:wrap type="square"/>
              </v:shape>
            </w:pict>
          </mc:Fallback>
        </mc:AlternateContent>
      </w:r>
      <w:r w:rsidRPr="00C7335C">
        <w:rPr>
          <w:rFonts w:ascii="Arial" w:eastAsia="Times New Roman" w:hAnsi="Arial" w:cs="Arial"/>
          <w:noProof/>
          <w:sz w:val="24"/>
          <w:szCs w:val="24"/>
          <w:lang w:eastAsia="fr-FR"/>
        </w:rPr>
        <mc:AlternateContent>
          <mc:Choice Requires="wps">
            <w:drawing>
              <wp:anchor distT="0" distB="0" distL="114300" distR="114300" simplePos="0" relativeHeight="251661312" behindDoc="0" locked="0" layoutInCell="1" allowOverlap="1" wp14:anchorId="5E45522A" wp14:editId="246E055A">
                <wp:simplePos x="0" y="0"/>
                <wp:positionH relativeFrom="column">
                  <wp:posOffset>4500245</wp:posOffset>
                </wp:positionH>
                <wp:positionV relativeFrom="paragraph">
                  <wp:posOffset>84455</wp:posOffset>
                </wp:positionV>
                <wp:extent cx="1565275" cy="1571625"/>
                <wp:effectExtent l="0" t="0" r="15875" b="2857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571625"/>
                        </a:xfrm>
                        <a:prstGeom prst="rect">
                          <a:avLst/>
                        </a:prstGeom>
                        <a:solidFill>
                          <a:srgbClr val="FFFFFF"/>
                        </a:solidFill>
                        <a:ln w="9525">
                          <a:solidFill>
                            <a:srgbClr val="000000"/>
                          </a:solidFill>
                          <a:miter lim="800000"/>
                          <a:headEnd/>
                          <a:tailEnd/>
                        </a:ln>
                      </wps:spPr>
                      <wps:txbx>
                        <w:txbxContent>
                          <w:p w14:paraId="147DBEAD" w14:textId="77777777" w:rsidR="000B1F19" w:rsidRPr="008A2BF2" w:rsidRDefault="000B1F19" w:rsidP="000B1F19">
                            <w:pPr>
                              <w:jc w:val="center"/>
                              <w:rPr>
                                <w:rFonts w:ascii="Calibri" w:hAnsi="Calibri"/>
                                <w:b/>
                              </w:rPr>
                            </w:pPr>
                            <w:r w:rsidRPr="008A2BF2">
                              <w:rPr>
                                <w:rFonts w:ascii="Calibri" w:hAnsi="Calibri"/>
                                <w:b/>
                              </w:rPr>
                              <w:t>Signature de l’Autorité Territoriale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5522A" id="Zone de texte 1" o:spid="_x0000_s1028" type="#_x0000_t202" style="position:absolute;margin-left:354.35pt;margin-top:6.65pt;width:123.2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">
                <v:textbox>
                  <w:txbxContent>
                    <w:p w14:paraId="147DBEAD" w14:textId="77777777" w:rsidR="000B1F19" w:rsidRPr="008A2BF2" w:rsidRDefault="000B1F19" w:rsidP="000B1F19">
                      <w:pPr>
                        <w:jc w:val="center"/>
                        <w:rPr>
                          <w:rFonts w:ascii="Calibri" w:hAnsi="Calibri"/>
                          <w:b/>
                        </w:rPr>
                      </w:pPr>
                      <w:r w:rsidRPr="008A2BF2">
                        <w:rPr>
                          <w:rFonts w:ascii="Calibri" w:hAnsi="Calibri"/>
                          <w:b/>
                        </w:rPr>
                        <w:t>Signature de l’Autorité Territoriale :</w:t>
                      </w:r>
                    </w:p>
                  </w:txbxContent>
                </v:textbox>
                <w10:wrap type="square"/>
              </v:shape>
            </w:pict>
          </mc:Fallback>
        </mc:AlternateContent>
      </w:r>
    </w:p>
    <w:p w14:paraId="7C6C87DE" w14:textId="77777777" w:rsidR="000B1F19" w:rsidRPr="00C7335C" w:rsidRDefault="000B1F19" w:rsidP="000B1F19">
      <w:pPr>
        <w:rPr>
          <w:rFonts w:ascii="Arial" w:hAnsi="Arial" w:cs="Arial"/>
          <w:sz w:val="24"/>
          <w:szCs w:val="24"/>
        </w:rPr>
      </w:pPr>
    </w:p>
    <w:p w14:paraId="28FCA4CB" w14:textId="77777777" w:rsidR="000B1F19" w:rsidRPr="00C7335C" w:rsidRDefault="000B1F19" w:rsidP="00DF4320">
      <w:pPr>
        <w:rPr>
          <w:rFonts w:ascii="Arial" w:hAnsi="Arial" w:cs="Arial"/>
          <w:sz w:val="24"/>
          <w:szCs w:val="24"/>
        </w:rPr>
      </w:pPr>
    </w:p>
    <w:sectPr w:rsidR="000B1F19" w:rsidRPr="00C7335C" w:rsidSect="001857A9">
      <w:headerReference w:type="default" r:id="rId8"/>
      <w:footerReference w:type="default" r:id="rId9"/>
      <w:pgSz w:w="11906" w:h="16838"/>
      <w:pgMar w:top="720" w:right="720" w:bottom="720" w:left="720" w:header="142"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AF17" w14:textId="77777777" w:rsidR="00732623" w:rsidRDefault="00732623" w:rsidP="000F02A6">
      <w:pPr>
        <w:spacing w:after="0" w:line="240" w:lineRule="auto"/>
      </w:pPr>
      <w:r>
        <w:separator/>
      </w:r>
    </w:p>
  </w:endnote>
  <w:endnote w:type="continuationSeparator" w:id="0">
    <w:p w14:paraId="2C93F18C" w14:textId="77777777" w:rsidR="00732623" w:rsidRDefault="00732623" w:rsidP="000F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1021" w14:textId="77777777" w:rsidR="003E593D" w:rsidRPr="00384A64" w:rsidRDefault="003E593D" w:rsidP="00510DA4">
    <w:pPr>
      <w:pStyle w:val="Pieddepage"/>
      <w:ind w:left="-360"/>
      <w:jc w:val="center"/>
      <w:rPr>
        <w:rFonts w:ascii="Poor Richard" w:hAnsi="Poor Richard"/>
        <w:color w:val="000080"/>
      </w:rPr>
    </w:pPr>
    <w:r w:rsidRPr="00384A64">
      <w:rPr>
        <w:rFonts w:ascii="Poor Richard" w:hAnsi="Poor Richard"/>
        <w:b/>
        <w:color w:val="000080"/>
      </w:rPr>
      <w:t>S</w:t>
    </w:r>
    <w:r w:rsidRPr="00384A64">
      <w:rPr>
        <w:rFonts w:ascii="Poor Richard" w:hAnsi="Poor Richard"/>
        <w:color w:val="000080"/>
      </w:rPr>
      <w:t xml:space="preserve">yndicat </w:t>
    </w:r>
    <w:r w:rsidRPr="00384A64">
      <w:rPr>
        <w:rFonts w:ascii="Poor Richard" w:hAnsi="Poor Richard"/>
        <w:b/>
        <w:color w:val="000080"/>
      </w:rPr>
      <w:t>I</w:t>
    </w:r>
    <w:r w:rsidRPr="00384A64">
      <w:rPr>
        <w:rFonts w:ascii="Poor Richard" w:hAnsi="Poor Richard"/>
        <w:color w:val="000080"/>
      </w:rPr>
      <w:t xml:space="preserve">ntercommunal de </w:t>
    </w:r>
    <w:r w:rsidRPr="00384A64">
      <w:rPr>
        <w:rFonts w:ascii="Poor Richard" w:hAnsi="Poor Richard"/>
        <w:b/>
        <w:color w:val="000080"/>
      </w:rPr>
      <w:t>G</w:t>
    </w:r>
    <w:r w:rsidRPr="00384A64">
      <w:rPr>
        <w:rFonts w:ascii="Poor Richard" w:hAnsi="Poor Richard"/>
        <w:color w:val="000080"/>
      </w:rPr>
      <w:t xml:space="preserve">estion du </w:t>
    </w:r>
    <w:r w:rsidRPr="00384A64">
      <w:rPr>
        <w:rFonts w:ascii="Poor Richard" w:hAnsi="Poor Richard"/>
        <w:b/>
        <w:color w:val="000080"/>
      </w:rPr>
      <w:t>L</w:t>
    </w:r>
    <w:r w:rsidRPr="00384A64">
      <w:rPr>
        <w:rFonts w:ascii="Poor Richard" w:hAnsi="Poor Richard"/>
        <w:color w:val="000080"/>
      </w:rPr>
      <w:t>ac de</w:t>
    </w:r>
    <w:r w:rsidRPr="00384A64">
      <w:rPr>
        <w:rFonts w:ascii="Poor Richard" w:hAnsi="Poor Richard"/>
        <w:b/>
        <w:color w:val="000080"/>
      </w:rPr>
      <w:t xml:space="preserve"> D</w:t>
    </w:r>
    <w:r w:rsidRPr="00384A64">
      <w:rPr>
        <w:rFonts w:ascii="Poor Richard" w:hAnsi="Poor Richard"/>
        <w:color w:val="000080"/>
      </w:rPr>
      <w:t>evesset</w:t>
    </w:r>
  </w:p>
  <w:p w14:paraId="7D60C423" w14:textId="77777777" w:rsidR="003E593D" w:rsidRPr="00384A64" w:rsidRDefault="003E593D" w:rsidP="00510DA4">
    <w:pPr>
      <w:pStyle w:val="Pieddepage"/>
      <w:ind w:left="-360"/>
      <w:jc w:val="center"/>
      <w:rPr>
        <w:rFonts w:ascii="Poor Richard" w:hAnsi="Poor Richard"/>
        <w:color w:val="000080"/>
      </w:rPr>
    </w:pPr>
    <w:r w:rsidRPr="00384A64">
      <w:rPr>
        <w:rFonts w:ascii="Poor Richard" w:hAnsi="Poor Richard"/>
        <w:color w:val="000080"/>
      </w:rPr>
      <w:t>Siège Social : mairie 07320 Devesset</w:t>
    </w:r>
  </w:p>
  <w:p w14:paraId="04516030" w14:textId="77777777" w:rsidR="003E593D" w:rsidRPr="00384A64" w:rsidRDefault="003E593D" w:rsidP="00510DA4">
    <w:pPr>
      <w:pStyle w:val="Pieddepage"/>
      <w:ind w:left="-360"/>
      <w:jc w:val="center"/>
      <w:rPr>
        <w:rFonts w:ascii="Poor Richard" w:hAnsi="Poor Richard"/>
        <w:color w:val="000080"/>
      </w:rPr>
    </w:pPr>
    <w:r w:rsidRPr="00384A64">
      <w:rPr>
        <w:rFonts w:ascii="Poor Richard" w:hAnsi="Poor Richard"/>
        <w:color w:val="000080"/>
      </w:rPr>
      <w:t xml:space="preserve">Adresse du site : </w:t>
    </w:r>
    <w:r>
      <w:rPr>
        <w:rFonts w:ascii="Poor Richard" w:hAnsi="Poor Richard"/>
        <w:color w:val="000080"/>
      </w:rPr>
      <w:t xml:space="preserve">Camping du </w:t>
    </w:r>
    <w:r w:rsidRPr="00384A64">
      <w:rPr>
        <w:rFonts w:ascii="Poor Richard" w:hAnsi="Poor Richard"/>
        <w:color w:val="000080"/>
      </w:rPr>
      <w:t>Lac de Devesset-07320 Devesset</w:t>
    </w:r>
  </w:p>
  <w:p w14:paraId="40E3D373" w14:textId="77777777" w:rsidR="003E593D" w:rsidRPr="00384A64" w:rsidRDefault="003E593D" w:rsidP="00510DA4">
    <w:pPr>
      <w:pStyle w:val="Pieddepage"/>
      <w:ind w:left="-360"/>
      <w:jc w:val="center"/>
      <w:rPr>
        <w:rFonts w:ascii="Poor Richard" w:hAnsi="Poor Richard"/>
        <w:color w:val="000080"/>
      </w:rPr>
    </w:pPr>
    <w:r w:rsidRPr="00384A64">
      <w:rPr>
        <w:rFonts w:ascii="Poor Richard" w:hAnsi="Poor Richard"/>
        <w:color w:val="000080"/>
      </w:rPr>
      <w:t>Tel : 04 75 30 00 37</w:t>
    </w:r>
  </w:p>
  <w:p w14:paraId="7F33BD96" w14:textId="77777777" w:rsidR="003E593D" w:rsidRPr="00384A64" w:rsidRDefault="003E593D" w:rsidP="00510DA4">
    <w:pPr>
      <w:pStyle w:val="Pieddepage"/>
      <w:ind w:left="-360"/>
      <w:jc w:val="center"/>
      <w:rPr>
        <w:rFonts w:ascii="Poor Richard" w:hAnsi="Poor Richard"/>
        <w:color w:val="000080"/>
      </w:rPr>
    </w:pPr>
    <w:r w:rsidRPr="00384A64">
      <w:rPr>
        <w:rFonts w:ascii="Poor Richard" w:hAnsi="Poor Richard"/>
        <w:color w:val="000080"/>
      </w:rPr>
      <w:t xml:space="preserve">Site internet : </w:t>
    </w:r>
    <w:hyperlink r:id="rId1" w:history="1">
      <w:r w:rsidRPr="00384A64">
        <w:rPr>
          <w:rStyle w:val="Lienhypertexte"/>
          <w:rFonts w:ascii="Poor Richard" w:hAnsi="Poor Richard"/>
        </w:rPr>
        <w:t>www.lac-de-devesset.fr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3F43B" w14:textId="77777777" w:rsidR="00732623" w:rsidRDefault="00732623" w:rsidP="000F02A6">
      <w:pPr>
        <w:spacing w:after="0" w:line="240" w:lineRule="auto"/>
      </w:pPr>
      <w:r>
        <w:separator/>
      </w:r>
    </w:p>
  </w:footnote>
  <w:footnote w:type="continuationSeparator" w:id="0">
    <w:p w14:paraId="4EBE8A48" w14:textId="77777777" w:rsidR="00732623" w:rsidRDefault="00732623" w:rsidP="000F0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FA66" w14:textId="77777777" w:rsidR="003E593D" w:rsidRDefault="003E593D" w:rsidP="0024609E">
    <w:pPr>
      <w:pStyle w:val="En-tte"/>
      <w:tabs>
        <w:tab w:val="clear" w:pos="4536"/>
      </w:tabs>
      <w:jc w:val="center"/>
      <w:rPr>
        <w:rFonts w:ascii="Lucida Handwriting" w:hAnsi="Lucida Handwriting"/>
        <w:color w:val="365F91" w:themeColor="accent1" w:themeShade="BF"/>
        <w:sz w:val="36"/>
        <w:szCs w:val="36"/>
      </w:rPr>
    </w:pPr>
    <w:r w:rsidRPr="00663079">
      <w:rPr>
        <w:noProof/>
        <w:lang w:eastAsia="fr-FR"/>
      </w:rPr>
      <w:drawing>
        <wp:anchor distT="0" distB="0" distL="114300" distR="114300" simplePos="0" relativeHeight="251658240" behindDoc="1" locked="0" layoutInCell="1" allowOverlap="1" wp14:anchorId="5131BD41" wp14:editId="7C364AA4">
          <wp:simplePos x="0" y="0"/>
          <wp:positionH relativeFrom="column">
            <wp:posOffset>-33020</wp:posOffset>
          </wp:positionH>
          <wp:positionV relativeFrom="paragraph">
            <wp:posOffset>-4445</wp:posOffset>
          </wp:positionV>
          <wp:extent cx="2552700" cy="1685925"/>
          <wp:effectExtent l="19050" t="0" r="0" b="0"/>
          <wp:wrapTight wrapText="bothSides">
            <wp:wrapPolygon edited="0">
              <wp:start x="-161" y="0"/>
              <wp:lineTo x="-161" y="21478"/>
              <wp:lineTo x="21600" y="21478"/>
              <wp:lineTo x="21600" y="0"/>
              <wp:lineTo x="-161" y="0"/>
            </wp:wrapPolygon>
          </wp:wrapTight>
          <wp:docPr id="3" name="Image 1" descr="C:\Users\lac\Desktop\Nouveau Logo\Logo Lac de Devesset 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c\Desktop\Nouveau Logo\Logo Lac de Devesset Q1.jpg"/>
                  <pic:cNvPicPr>
                    <a:picLocks noChangeAspect="1" noChangeArrowheads="1"/>
                  </pic:cNvPicPr>
                </pic:nvPicPr>
                <pic:blipFill>
                  <a:blip r:embed="rId1"/>
                  <a:srcRect/>
                  <a:stretch>
                    <a:fillRect/>
                  </a:stretch>
                </pic:blipFill>
                <pic:spPr bwMode="auto">
                  <a:xfrm>
                    <a:off x="0" y="0"/>
                    <a:ext cx="2552700" cy="1685925"/>
                  </a:xfrm>
                  <a:prstGeom prst="rect">
                    <a:avLst/>
                  </a:prstGeom>
                  <a:noFill/>
                  <a:ln w="9525">
                    <a:noFill/>
                    <a:miter lim="800000"/>
                    <a:headEnd/>
                    <a:tailEnd/>
                  </a:ln>
                </pic:spPr>
              </pic:pic>
            </a:graphicData>
          </a:graphic>
        </wp:anchor>
      </w:drawing>
    </w:r>
    <w:r>
      <w:rPr>
        <w:rFonts w:ascii="Lucida Handwriting" w:hAnsi="Lucida Handwriting"/>
        <w:color w:val="365F91" w:themeColor="accent1" w:themeShade="BF"/>
        <w:sz w:val="36"/>
        <w:szCs w:val="36"/>
      </w:rPr>
      <w:t xml:space="preserve">                </w:t>
    </w:r>
  </w:p>
  <w:p w14:paraId="14B90335" w14:textId="77777777" w:rsidR="003E593D" w:rsidRDefault="003E593D" w:rsidP="0024609E">
    <w:pPr>
      <w:pStyle w:val="En-tte"/>
      <w:tabs>
        <w:tab w:val="clear" w:pos="4536"/>
      </w:tabs>
      <w:jc w:val="center"/>
      <w:rPr>
        <w:rFonts w:ascii="Lucida Handwriting" w:hAnsi="Lucida Handwriting"/>
        <w:color w:val="365F91" w:themeColor="accent1" w:themeShade="BF"/>
        <w:sz w:val="36"/>
        <w:szCs w:val="36"/>
      </w:rPr>
    </w:pPr>
    <w:r>
      <w:rPr>
        <w:rFonts w:ascii="Lucida Handwriting" w:hAnsi="Lucida Handwriting"/>
        <w:color w:val="365F91" w:themeColor="accent1" w:themeShade="BF"/>
        <w:sz w:val="36"/>
        <w:szCs w:val="36"/>
      </w:rPr>
      <w:t xml:space="preserve">                             </w:t>
    </w:r>
  </w:p>
  <w:p w14:paraId="18BCCE2A" w14:textId="55393647" w:rsidR="003E593D" w:rsidRPr="0024609E" w:rsidRDefault="003E593D" w:rsidP="004963DC">
    <w:pPr>
      <w:pStyle w:val="En-tte"/>
      <w:tabs>
        <w:tab w:val="clear" w:pos="4536"/>
      </w:tabs>
      <w:jc w:val="center"/>
      <w:rPr>
        <w:rFonts w:ascii="Lucida Handwriting" w:hAnsi="Lucida Handwriting"/>
        <w:b/>
        <w:color w:val="365F91" w:themeColor="accent1" w:themeShade="BF"/>
        <w:sz w:val="44"/>
        <w:szCs w:val="44"/>
      </w:rPr>
    </w:pPr>
    <w:r>
      <w:rPr>
        <w:rFonts w:ascii="Lucida Handwriting" w:hAnsi="Lucida Handwriting"/>
        <w:color w:val="365F91" w:themeColor="accent1" w:themeShade="BF"/>
        <w:sz w:val="36"/>
        <w:szCs w:val="36"/>
      </w:rPr>
      <w:t xml:space="preserve">      </w:t>
    </w:r>
    <w:r w:rsidR="00D7191A">
      <w:rPr>
        <w:rFonts w:ascii="Lucida Handwriting" w:hAnsi="Lucida Handwriting"/>
        <w:color w:val="365F91" w:themeColor="accent1" w:themeShade="BF"/>
        <w:sz w:val="36"/>
        <w:szCs w:val="36"/>
      </w:rPr>
      <w:t>SIGLD</w:t>
    </w:r>
    <w:r>
      <w:rPr>
        <w:rFonts w:ascii="Lucida Handwriting" w:hAnsi="Lucida Handwriting"/>
        <w:color w:val="365F91" w:themeColor="accent1" w:themeShade="BF"/>
        <w:sz w:val="36"/>
        <w:szCs w:val="36"/>
      </w:rPr>
      <w:t xml:space="preserve">                     </w:t>
    </w:r>
  </w:p>
  <w:p w14:paraId="1E3DE6CB" w14:textId="434C7ADB" w:rsidR="003E593D" w:rsidRPr="0024609E" w:rsidRDefault="003E593D" w:rsidP="0024609E">
    <w:pPr>
      <w:pStyle w:val="En-tte"/>
      <w:tabs>
        <w:tab w:val="clear" w:pos="4536"/>
      </w:tabs>
      <w:jc w:val="center"/>
      <w:rPr>
        <w:b/>
        <w:color w:val="365F91" w:themeColor="accent1" w:themeShade="BF"/>
        <w:sz w:val="44"/>
        <w:szCs w:val="44"/>
      </w:rPr>
    </w:pPr>
    <w:r w:rsidRPr="0024609E">
      <w:rPr>
        <w:rFonts w:ascii="Lucida Handwriting" w:hAnsi="Lucida Handwriting"/>
        <w:b/>
        <w:color w:val="365F91" w:themeColor="accent1" w:themeShade="BF"/>
        <w:sz w:val="44"/>
        <w:szCs w:val="44"/>
      </w:rPr>
      <w:t xml:space="preserve">                  </w:t>
    </w:r>
    <w:r>
      <w:rPr>
        <w:rFonts w:ascii="Lucida Handwriting" w:hAnsi="Lucida Handwriting"/>
        <w:b/>
        <w:color w:val="365F91" w:themeColor="accent1" w:themeShade="B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70E38"/>
    <w:multiLevelType w:val="hybridMultilevel"/>
    <w:tmpl w:val="61C09F1A"/>
    <w:lvl w:ilvl="0" w:tplc="55D4E5C4">
      <w:numFmt w:val="bullet"/>
      <w:lvlText w:val=""/>
      <w:lvlJc w:val="left"/>
      <w:pPr>
        <w:ind w:left="862" w:hanging="360"/>
      </w:pPr>
      <w:rPr>
        <w:rFonts w:ascii="Symbol" w:eastAsia="Times New Roman"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44F35E7F"/>
    <w:multiLevelType w:val="hybridMultilevel"/>
    <w:tmpl w:val="112AF1F2"/>
    <w:lvl w:ilvl="0" w:tplc="55D4E5C4">
      <w:numFmt w:val="bullet"/>
      <w:lvlText w:val=""/>
      <w:lvlJc w:val="left"/>
      <w:pPr>
        <w:tabs>
          <w:tab w:val="num" w:pos="862"/>
        </w:tabs>
        <w:ind w:left="862" w:hanging="360"/>
      </w:pPr>
      <w:rPr>
        <w:rFonts w:ascii="Symbol" w:eastAsia="Times New Roman" w:hAnsi="Symbol" w:hint="default"/>
      </w:rPr>
    </w:lvl>
    <w:lvl w:ilvl="1" w:tplc="D4AC5B1A">
      <w:start w:val="1"/>
      <w:numFmt w:val="bullet"/>
      <w:lvlText w:val="o"/>
      <w:lvlJc w:val="left"/>
      <w:pPr>
        <w:tabs>
          <w:tab w:val="num" w:pos="1582"/>
        </w:tabs>
        <w:ind w:left="1582" w:hanging="360"/>
      </w:pPr>
      <w:rPr>
        <w:rFonts w:ascii="Courier New" w:hAnsi="Courier New" w:hint="default"/>
        <w:sz w:val="16"/>
        <w:szCs w:val="16"/>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5B576597"/>
    <w:multiLevelType w:val="hybridMultilevel"/>
    <w:tmpl w:val="F38E3A9A"/>
    <w:lvl w:ilvl="0" w:tplc="3E0E15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A00033"/>
    <w:multiLevelType w:val="hybridMultilevel"/>
    <w:tmpl w:val="97AE711A"/>
    <w:lvl w:ilvl="0" w:tplc="55D4E5C4">
      <w:numFmt w:val="bullet"/>
      <w:lvlText w:val=""/>
      <w:lvlJc w:val="left"/>
      <w:pPr>
        <w:tabs>
          <w:tab w:val="num" w:pos="862"/>
        </w:tabs>
        <w:ind w:left="862" w:hanging="360"/>
      </w:pPr>
      <w:rPr>
        <w:rFonts w:ascii="Symbol" w:eastAsia="Times New Roman" w:hAnsi="Symbol" w:hint="default"/>
      </w:rPr>
    </w:lvl>
    <w:lvl w:ilvl="1" w:tplc="040C0003">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num w:numId="1" w16cid:durableId="1803184322">
    <w:abstractNumId w:val="2"/>
  </w:num>
  <w:num w:numId="2" w16cid:durableId="1358777203">
    <w:abstractNumId w:val="3"/>
  </w:num>
  <w:num w:numId="3" w16cid:durableId="1171726178">
    <w:abstractNumId w:val="1"/>
  </w:num>
  <w:num w:numId="4" w16cid:durableId="46374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A6"/>
    <w:rsid w:val="00041A76"/>
    <w:rsid w:val="00087FCD"/>
    <w:rsid w:val="000917F6"/>
    <w:rsid w:val="000972CD"/>
    <w:rsid w:val="000A74EC"/>
    <w:rsid w:val="000B1F19"/>
    <w:rsid w:val="000B23F2"/>
    <w:rsid w:val="000D09F8"/>
    <w:rsid w:val="000F02A6"/>
    <w:rsid w:val="000F30DF"/>
    <w:rsid w:val="00103FB2"/>
    <w:rsid w:val="001058A1"/>
    <w:rsid w:val="00106E00"/>
    <w:rsid w:val="001107C3"/>
    <w:rsid w:val="0011116C"/>
    <w:rsid w:val="0015193D"/>
    <w:rsid w:val="0015599C"/>
    <w:rsid w:val="00160B99"/>
    <w:rsid w:val="00175A7F"/>
    <w:rsid w:val="001857A9"/>
    <w:rsid w:val="00193108"/>
    <w:rsid w:val="001A0F41"/>
    <w:rsid w:val="001A237D"/>
    <w:rsid w:val="001A27B8"/>
    <w:rsid w:val="001A45A2"/>
    <w:rsid w:val="001C60A6"/>
    <w:rsid w:val="002001EC"/>
    <w:rsid w:val="002202AD"/>
    <w:rsid w:val="0024609E"/>
    <w:rsid w:val="00246AD1"/>
    <w:rsid w:val="00250D71"/>
    <w:rsid w:val="002577EE"/>
    <w:rsid w:val="00262D46"/>
    <w:rsid w:val="00273258"/>
    <w:rsid w:val="002830D4"/>
    <w:rsid w:val="0028310F"/>
    <w:rsid w:val="002A0975"/>
    <w:rsid w:val="002A2C2C"/>
    <w:rsid w:val="002B3EB5"/>
    <w:rsid w:val="002D0814"/>
    <w:rsid w:val="002D1692"/>
    <w:rsid w:val="002D1AE1"/>
    <w:rsid w:val="00320A5E"/>
    <w:rsid w:val="00320B0C"/>
    <w:rsid w:val="00331A39"/>
    <w:rsid w:val="00337BE9"/>
    <w:rsid w:val="00347D86"/>
    <w:rsid w:val="00374A14"/>
    <w:rsid w:val="00387495"/>
    <w:rsid w:val="00394D00"/>
    <w:rsid w:val="003E41A6"/>
    <w:rsid w:val="003E5656"/>
    <w:rsid w:val="003E593D"/>
    <w:rsid w:val="00400FA8"/>
    <w:rsid w:val="004329A7"/>
    <w:rsid w:val="00440CE5"/>
    <w:rsid w:val="00440F61"/>
    <w:rsid w:val="0044488D"/>
    <w:rsid w:val="00451265"/>
    <w:rsid w:val="004672DF"/>
    <w:rsid w:val="00485F25"/>
    <w:rsid w:val="004963DC"/>
    <w:rsid w:val="004C1B0A"/>
    <w:rsid w:val="004F1489"/>
    <w:rsid w:val="00510DA4"/>
    <w:rsid w:val="005132EF"/>
    <w:rsid w:val="00513371"/>
    <w:rsid w:val="00536B67"/>
    <w:rsid w:val="00536B86"/>
    <w:rsid w:val="00537E27"/>
    <w:rsid w:val="00555684"/>
    <w:rsid w:val="00556D35"/>
    <w:rsid w:val="00574699"/>
    <w:rsid w:val="00595543"/>
    <w:rsid w:val="005B2F5A"/>
    <w:rsid w:val="005C673F"/>
    <w:rsid w:val="005F5523"/>
    <w:rsid w:val="00663079"/>
    <w:rsid w:val="00690024"/>
    <w:rsid w:val="006B5EA0"/>
    <w:rsid w:val="006C4346"/>
    <w:rsid w:val="006D6516"/>
    <w:rsid w:val="006E5D59"/>
    <w:rsid w:val="006E622C"/>
    <w:rsid w:val="0070082B"/>
    <w:rsid w:val="00703100"/>
    <w:rsid w:val="00720D06"/>
    <w:rsid w:val="00732623"/>
    <w:rsid w:val="00750AC8"/>
    <w:rsid w:val="00764F40"/>
    <w:rsid w:val="00777C21"/>
    <w:rsid w:val="0078170C"/>
    <w:rsid w:val="007E3BDF"/>
    <w:rsid w:val="007F6533"/>
    <w:rsid w:val="00811AF9"/>
    <w:rsid w:val="00823154"/>
    <w:rsid w:val="00830B91"/>
    <w:rsid w:val="008344AA"/>
    <w:rsid w:val="008552C8"/>
    <w:rsid w:val="00874C96"/>
    <w:rsid w:val="00896D8B"/>
    <w:rsid w:val="008B5BE1"/>
    <w:rsid w:val="008D0DAE"/>
    <w:rsid w:val="008E2F44"/>
    <w:rsid w:val="008F675C"/>
    <w:rsid w:val="00901D6D"/>
    <w:rsid w:val="00935516"/>
    <w:rsid w:val="009476E1"/>
    <w:rsid w:val="00993D9D"/>
    <w:rsid w:val="009A3370"/>
    <w:rsid w:val="009B2AC4"/>
    <w:rsid w:val="009B5DF8"/>
    <w:rsid w:val="009C7EE6"/>
    <w:rsid w:val="009E0970"/>
    <w:rsid w:val="009F6A4F"/>
    <w:rsid w:val="00A210FD"/>
    <w:rsid w:val="00A3281C"/>
    <w:rsid w:val="00A654FD"/>
    <w:rsid w:val="00A67F5E"/>
    <w:rsid w:val="00AB08A8"/>
    <w:rsid w:val="00AD1741"/>
    <w:rsid w:val="00AE40CE"/>
    <w:rsid w:val="00AF5D12"/>
    <w:rsid w:val="00B04345"/>
    <w:rsid w:val="00B06788"/>
    <w:rsid w:val="00B15DA9"/>
    <w:rsid w:val="00B2475C"/>
    <w:rsid w:val="00B46A94"/>
    <w:rsid w:val="00B56F40"/>
    <w:rsid w:val="00B61A88"/>
    <w:rsid w:val="00B6327C"/>
    <w:rsid w:val="00B64890"/>
    <w:rsid w:val="00B64F08"/>
    <w:rsid w:val="00B65442"/>
    <w:rsid w:val="00B71D99"/>
    <w:rsid w:val="00BC0FB4"/>
    <w:rsid w:val="00BC405E"/>
    <w:rsid w:val="00BC6A32"/>
    <w:rsid w:val="00BD5031"/>
    <w:rsid w:val="00C06131"/>
    <w:rsid w:val="00C13963"/>
    <w:rsid w:val="00C300A9"/>
    <w:rsid w:val="00C51B89"/>
    <w:rsid w:val="00C62145"/>
    <w:rsid w:val="00C7335C"/>
    <w:rsid w:val="00C919A4"/>
    <w:rsid w:val="00C9490F"/>
    <w:rsid w:val="00CA4FE4"/>
    <w:rsid w:val="00CB2456"/>
    <w:rsid w:val="00CB7B23"/>
    <w:rsid w:val="00CC0244"/>
    <w:rsid w:val="00CF6373"/>
    <w:rsid w:val="00D32ED2"/>
    <w:rsid w:val="00D52789"/>
    <w:rsid w:val="00D61F98"/>
    <w:rsid w:val="00D64917"/>
    <w:rsid w:val="00D7191A"/>
    <w:rsid w:val="00D7420D"/>
    <w:rsid w:val="00D84CC1"/>
    <w:rsid w:val="00DA63B7"/>
    <w:rsid w:val="00DC3FE9"/>
    <w:rsid w:val="00DD608C"/>
    <w:rsid w:val="00DE4495"/>
    <w:rsid w:val="00DF4320"/>
    <w:rsid w:val="00E32816"/>
    <w:rsid w:val="00E7503A"/>
    <w:rsid w:val="00E76DA5"/>
    <w:rsid w:val="00E923A6"/>
    <w:rsid w:val="00E93391"/>
    <w:rsid w:val="00EB1DA3"/>
    <w:rsid w:val="00EB4D44"/>
    <w:rsid w:val="00F3560B"/>
    <w:rsid w:val="00F456AC"/>
    <w:rsid w:val="00F46A7C"/>
    <w:rsid w:val="00F661C7"/>
    <w:rsid w:val="00F735B5"/>
    <w:rsid w:val="00F754FC"/>
    <w:rsid w:val="00F8558E"/>
    <w:rsid w:val="00FD56D4"/>
    <w:rsid w:val="00FE1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70D3B"/>
  <w15:docId w15:val="{283A7966-DCD4-46C0-BC26-5204791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F02A6"/>
    <w:pPr>
      <w:tabs>
        <w:tab w:val="center" w:pos="4536"/>
        <w:tab w:val="right" w:pos="9072"/>
      </w:tabs>
      <w:spacing w:after="0" w:line="240" w:lineRule="auto"/>
    </w:pPr>
  </w:style>
  <w:style w:type="character" w:customStyle="1" w:styleId="En-tteCar">
    <w:name w:val="En-tête Car"/>
    <w:basedOn w:val="Policepardfaut"/>
    <w:link w:val="En-tte"/>
    <w:rsid w:val="000F02A6"/>
  </w:style>
  <w:style w:type="paragraph" w:styleId="Pieddepage">
    <w:name w:val="footer"/>
    <w:basedOn w:val="Normal"/>
    <w:link w:val="PieddepageCar"/>
    <w:unhideWhenUsed/>
    <w:rsid w:val="000F02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02A6"/>
  </w:style>
  <w:style w:type="paragraph" w:styleId="Textedebulles">
    <w:name w:val="Balloon Text"/>
    <w:basedOn w:val="Normal"/>
    <w:link w:val="TextedebullesCar"/>
    <w:uiPriority w:val="99"/>
    <w:semiHidden/>
    <w:unhideWhenUsed/>
    <w:rsid w:val="000F02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2A6"/>
    <w:rPr>
      <w:rFonts w:ascii="Tahoma" w:hAnsi="Tahoma" w:cs="Tahoma"/>
      <w:sz w:val="16"/>
      <w:szCs w:val="16"/>
    </w:rPr>
  </w:style>
  <w:style w:type="character" w:styleId="Lienhypertexte">
    <w:name w:val="Hyperlink"/>
    <w:basedOn w:val="Policepardfaut"/>
    <w:rsid w:val="00510DA4"/>
    <w:rPr>
      <w:color w:val="0000FF"/>
      <w:u w:val="single"/>
    </w:rPr>
  </w:style>
  <w:style w:type="paragraph" w:styleId="Paragraphedeliste">
    <w:name w:val="List Paragraph"/>
    <w:basedOn w:val="Normal"/>
    <w:uiPriority w:val="34"/>
    <w:qFormat/>
    <w:rsid w:val="003E593D"/>
    <w:pPr>
      <w:ind w:left="720"/>
      <w:contextualSpacing/>
    </w:pPr>
  </w:style>
  <w:style w:type="character" w:styleId="Mentionnonrsolue">
    <w:name w:val="Unresolved Mention"/>
    <w:basedOn w:val="Policepardfaut"/>
    <w:uiPriority w:val="99"/>
    <w:semiHidden/>
    <w:unhideWhenUsed/>
    <w:rsid w:val="00E7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5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c-de-devesse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848EB-E860-4326-A2DB-6B920330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575</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dc:creator>
  <cp:lastModifiedBy>nicolas affringue</cp:lastModifiedBy>
  <cp:revision>59</cp:revision>
  <cp:lastPrinted>2021-09-14T14:23:00Z</cp:lastPrinted>
  <dcterms:created xsi:type="dcterms:W3CDTF">2021-10-26T11:31:00Z</dcterms:created>
  <dcterms:modified xsi:type="dcterms:W3CDTF">2024-09-11T16:32:00Z</dcterms:modified>
</cp:coreProperties>
</file>